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62B6" w14:textId="4B9C84BA" w:rsidR="004B344E" w:rsidRDefault="004B344E" w:rsidP="003D436C">
      <w:pPr>
        <w:rPr>
          <w:rFonts w:ascii="Arial" w:hAnsi="Arial" w:cs="Arial"/>
          <w:b/>
          <w:sz w:val="20"/>
          <w:szCs w:val="20"/>
          <w:lang w:val="fr-CH"/>
        </w:rPr>
      </w:pPr>
      <w:permStart w:id="469047961" w:edGrp="everyone"/>
    </w:p>
    <w:p w14:paraId="153EF9B0" w14:textId="77777777" w:rsidR="004B344E" w:rsidRDefault="004B344E" w:rsidP="003D436C">
      <w:pPr>
        <w:rPr>
          <w:rFonts w:ascii="Arial" w:hAnsi="Arial" w:cs="Arial"/>
          <w:b/>
          <w:sz w:val="20"/>
          <w:szCs w:val="20"/>
          <w:lang w:val="fr-CH"/>
        </w:rPr>
      </w:pPr>
    </w:p>
    <w:p w14:paraId="376FE74D" w14:textId="77777777" w:rsidR="004B344E" w:rsidRDefault="004B344E" w:rsidP="003D436C">
      <w:pPr>
        <w:rPr>
          <w:rFonts w:ascii="Arial" w:hAnsi="Arial" w:cs="Arial"/>
          <w:b/>
          <w:sz w:val="20"/>
          <w:szCs w:val="20"/>
          <w:lang w:val="fr-CH"/>
        </w:rPr>
      </w:pPr>
    </w:p>
    <w:p w14:paraId="106EC43C" w14:textId="77777777" w:rsidR="004B344E" w:rsidRDefault="004B344E" w:rsidP="003D436C">
      <w:pPr>
        <w:rPr>
          <w:rFonts w:ascii="Arial" w:hAnsi="Arial" w:cs="Arial"/>
          <w:b/>
          <w:sz w:val="20"/>
          <w:szCs w:val="20"/>
          <w:lang w:val="fr-CH"/>
        </w:rPr>
      </w:pPr>
    </w:p>
    <w:permEnd w:id="469047961"/>
    <w:p w14:paraId="06BD8992" w14:textId="5B095781" w:rsidR="00B61455" w:rsidRPr="00BC170D" w:rsidRDefault="009D32D0" w:rsidP="003D436C">
      <w:pPr>
        <w:rPr>
          <w:rFonts w:ascii="Arial" w:hAnsi="Arial" w:cs="Arial"/>
          <w:b/>
          <w:sz w:val="20"/>
          <w:szCs w:val="20"/>
          <w:lang w:val="fr-CH"/>
        </w:rPr>
      </w:pPr>
      <w:r w:rsidRPr="00BC170D">
        <w:rPr>
          <w:rFonts w:ascii="Arial" w:hAnsi="Arial" w:cs="Arial"/>
          <w:b/>
          <w:sz w:val="20"/>
          <w:szCs w:val="20"/>
          <w:lang w:val="fr-CH"/>
        </w:rPr>
        <w:t>Clause de non-responsabilité</w:t>
      </w:r>
      <w:r w:rsidR="00F22B16">
        <w:rPr>
          <w:rFonts w:ascii="Arial" w:hAnsi="Arial" w:cs="Arial"/>
          <w:b/>
          <w:sz w:val="20"/>
          <w:szCs w:val="20"/>
          <w:lang w:val="fr-CH"/>
        </w:rPr>
        <w:t xml:space="preserve"> – Barre fixe </w:t>
      </w:r>
      <w:r w:rsidR="00DB5D64">
        <w:rPr>
          <w:rFonts w:ascii="Arial" w:hAnsi="Arial" w:cs="Arial"/>
          <w:b/>
          <w:sz w:val="20"/>
          <w:szCs w:val="20"/>
          <w:lang w:val="fr-CH"/>
        </w:rPr>
        <w:t>lors des compétitions</w:t>
      </w:r>
    </w:p>
    <w:p w14:paraId="0A4A3B5C" w14:textId="443212AF" w:rsidR="00F047A9" w:rsidRPr="00BC170D" w:rsidRDefault="009D32D0" w:rsidP="5A8624D5">
      <w:pPr>
        <w:rPr>
          <w:rFonts w:ascii="Arial" w:hAnsi="Arial" w:cs="Arial"/>
          <w:b/>
          <w:bCs/>
          <w:sz w:val="20"/>
          <w:szCs w:val="20"/>
          <w:lang w:val="fr-CH"/>
        </w:rPr>
      </w:pPr>
      <w:r w:rsidRPr="00BC170D">
        <w:rPr>
          <w:rFonts w:ascii="Arial" w:hAnsi="Arial" w:cs="Arial"/>
          <w:b/>
          <w:bCs/>
          <w:sz w:val="20"/>
          <w:szCs w:val="20"/>
          <w:lang w:val="fr-CH"/>
        </w:rPr>
        <w:t>Contexte</w:t>
      </w:r>
    </w:p>
    <w:p w14:paraId="2F089665" w14:textId="6D2180B9" w:rsidR="009D32D0" w:rsidRPr="009D32D0" w:rsidRDefault="009D32D0" w:rsidP="002F5170">
      <w:pPr>
        <w:rPr>
          <w:rFonts w:ascii="Arial" w:hAnsi="Arial" w:cs="Arial"/>
          <w:sz w:val="20"/>
          <w:szCs w:val="20"/>
          <w:lang w:val="fr-CH"/>
        </w:rPr>
      </w:pPr>
      <w:r w:rsidRPr="009D32D0">
        <w:rPr>
          <w:rFonts w:ascii="Arial" w:hAnsi="Arial" w:cs="Arial"/>
          <w:sz w:val="20"/>
          <w:szCs w:val="20"/>
          <w:lang w:val="fr-CH"/>
        </w:rPr>
        <w:t>Alder+Eisenhut (A+E) a précisé sa directive concernant les installations de barres fixes</w:t>
      </w:r>
      <w:r>
        <w:rPr>
          <w:rFonts w:ascii="Arial" w:hAnsi="Arial" w:cs="Arial"/>
          <w:sz w:val="20"/>
          <w:szCs w:val="20"/>
          <w:lang w:val="fr-CH"/>
        </w:rPr>
        <w:t xml:space="preserve"> : </w:t>
      </w:r>
      <w:r w:rsidRPr="009D32D0">
        <w:rPr>
          <w:rFonts w:ascii="Arial" w:hAnsi="Arial" w:cs="Arial"/>
          <w:sz w:val="20"/>
          <w:szCs w:val="20"/>
          <w:lang w:val="fr-CH"/>
        </w:rPr>
        <w:t>celles-ci doivent être fixées au sol par des câbles métalliques lors des compétitions</w:t>
      </w:r>
      <w:r>
        <w:rPr>
          <w:rFonts w:ascii="Arial" w:hAnsi="Arial" w:cs="Arial"/>
          <w:sz w:val="20"/>
          <w:szCs w:val="20"/>
          <w:lang w:val="fr-CH"/>
        </w:rPr>
        <w:t xml:space="preserve"> faute de quoi</w:t>
      </w:r>
      <w:r w:rsidRPr="009D32D0">
        <w:rPr>
          <w:rFonts w:ascii="Arial" w:hAnsi="Arial" w:cs="Arial"/>
          <w:sz w:val="20"/>
          <w:szCs w:val="20"/>
          <w:lang w:val="fr-CH"/>
        </w:rPr>
        <w:t xml:space="preserve"> A+E</w:t>
      </w:r>
      <w:r>
        <w:rPr>
          <w:rFonts w:ascii="Arial" w:hAnsi="Arial" w:cs="Arial"/>
          <w:sz w:val="20"/>
          <w:szCs w:val="20"/>
          <w:lang w:val="fr-CH"/>
        </w:rPr>
        <w:t xml:space="preserve"> décline </w:t>
      </w:r>
      <w:r w:rsidRPr="009D32D0">
        <w:rPr>
          <w:rFonts w:ascii="Arial" w:hAnsi="Arial" w:cs="Arial"/>
          <w:sz w:val="20"/>
          <w:szCs w:val="20"/>
          <w:lang w:val="fr-CH"/>
        </w:rPr>
        <w:t xml:space="preserve">toute responsabilité. </w:t>
      </w:r>
    </w:p>
    <w:p w14:paraId="777E5CB5" w14:textId="1C88606B" w:rsidR="009D32D0" w:rsidRPr="009D32D0" w:rsidRDefault="009D32D0" w:rsidP="002F5170">
      <w:pPr>
        <w:rPr>
          <w:rFonts w:ascii="Arial" w:hAnsi="Arial" w:cs="Arial"/>
          <w:sz w:val="20"/>
          <w:szCs w:val="20"/>
          <w:lang w:val="fr-CH"/>
        </w:rPr>
      </w:pPr>
      <w:r w:rsidRPr="009D32D0">
        <w:rPr>
          <w:rFonts w:ascii="Arial" w:hAnsi="Arial" w:cs="Arial"/>
          <w:sz w:val="20"/>
          <w:szCs w:val="20"/>
          <w:lang w:val="fr-CH"/>
        </w:rPr>
        <w:t>Le haubanage avec des câbles métalliques stabilise l'installation de</w:t>
      </w:r>
      <w:r>
        <w:rPr>
          <w:rFonts w:ascii="Arial" w:hAnsi="Arial" w:cs="Arial"/>
          <w:sz w:val="20"/>
          <w:szCs w:val="20"/>
          <w:lang w:val="fr-CH"/>
        </w:rPr>
        <w:t>s</w:t>
      </w:r>
      <w:r w:rsidRPr="009D32D0">
        <w:rPr>
          <w:rFonts w:ascii="Arial" w:hAnsi="Arial" w:cs="Arial"/>
          <w:sz w:val="20"/>
          <w:szCs w:val="20"/>
          <w:lang w:val="fr-CH"/>
        </w:rPr>
        <w:t xml:space="preserve"> barres asymétriques et réduit le risque d'accident</w:t>
      </w:r>
      <w:r>
        <w:rPr>
          <w:rFonts w:ascii="Arial" w:hAnsi="Arial" w:cs="Arial"/>
          <w:sz w:val="20"/>
          <w:szCs w:val="20"/>
          <w:lang w:val="fr-CH"/>
        </w:rPr>
        <w:t xml:space="preserve"> ; en effet, il est arrivé par </w:t>
      </w:r>
      <w:r w:rsidRPr="009D32D0">
        <w:rPr>
          <w:rFonts w:ascii="Arial" w:hAnsi="Arial" w:cs="Arial"/>
          <w:sz w:val="20"/>
          <w:szCs w:val="20"/>
          <w:lang w:val="fr-CH"/>
        </w:rPr>
        <w:t>le passé</w:t>
      </w:r>
      <w:r>
        <w:rPr>
          <w:rFonts w:ascii="Arial" w:hAnsi="Arial" w:cs="Arial"/>
          <w:sz w:val="20"/>
          <w:szCs w:val="20"/>
          <w:lang w:val="fr-CH"/>
        </w:rPr>
        <w:t xml:space="preserve"> que </w:t>
      </w:r>
      <w:r w:rsidRPr="009D32D0">
        <w:rPr>
          <w:rFonts w:ascii="Arial" w:hAnsi="Arial" w:cs="Arial"/>
          <w:sz w:val="20"/>
          <w:szCs w:val="20"/>
          <w:lang w:val="fr-CH"/>
        </w:rPr>
        <w:t xml:space="preserve">les poteaux d'enroulement </w:t>
      </w:r>
      <w:r>
        <w:rPr>
          <w:rFonts w:ascii="Arial" w:hAnsi="Arial" w:cs="Arial"/>
          <w:sz w:val="20"/>
          <w:szCs w:val="20"/>
          <w:lang w:val="fr-CH"/>
        </w:rPr>
        <w:t xml:space="preserve">aient été </w:t>
      </w:r>
      <w:r w:rsidRPr="009D32D0">
        <w:rPr>
          <w:rFonts w:ascii="Arial" w:hAnsi="Arial" w:cs="Arial"/>
          <w:sz w:val="20"/>
          <w:szCs w:val="20"/>
          <w:lang w:val="fr-CH"/>
        </w:rPr>
        <w:t>retirés de leur ancrage</w:t>
      </w:r>
      <w:r>
        <w:rPr>
          <w:rFonts w:ascii="Arial" w:hAnsi="Arial" w:cs="Arial"/>
          <w:sz w:val="20"/>
          <w:szCs w:val="20"/>
          <w:lang w:val="fr-CH"/>
        </w:rPr>
        <w:t xml:space="preserve">, voire se soient </w:t>
      </w:r>
      <w:r w:rsidRPr="009D32D0">
        <w:rPr>
          <w:rFonts w:ascii="Arial" w:hAnsi="Arial" w:cs="Arial"/>
          <w:sz w:val="20"/>
          <w:szCs w:val="20"/>
          <w:lang w:val="fr-CH"/>
        </w:rPr>
        <w:t>brisés.</w:t>
      </w:r>
    </w:p>
    <w:p w14:paraId="48F3C964" w14:textId="5EED6C50" w:rsidR="00570167" w:rsidRPr="00F87C5E" w:rsidRDefault="00022E52" w:rsidP="002F5170">
      <w:pPr>
        <w:rPr>
          <w:rFonts w:ascii="Arial" w:hAnsi="Arial" w:cs="Arial"/>
          <w:sz w:val="20"/>
          <w:szCs w:val="20"/>
          <w:lang w:val="fr-CH"/>
        </w:rPr>
      </w:pPr>
      <w:r>
        <w:rPr>
          <w:rFonts w:ascii="Arial" w:hAnsi="Arial" w:cs="Arial"/>
          <w:sz w:val="20"/>
          <w:szCs w:val="20"/>
          <w:lang w:val="fr-CH"/>
        </w:rPr>
        <w:t>T</w:t>
      </w:r>
      <w:r w:rsidR="009D32D0">
        <w:rPr>
          <w:rFonts w:ascii="Arial" w:hAnsi="Arial" w:cs="Arial"/>
          <w:sz w:val="20"/>
          <w:szCs w:val="20"/>
          <w:lang w:val="fr-CH"/>
        </w:rPr>
        <w:t xml:space="preserve">out organisateur </w:t>
      </w:r>
      <w:r w:rsidR="009D32D0" w:rsidRPr="009D32D0">
        <w:rPr>
          <w:rFonts w:ascii="Arial" w:hAnsi="Arial" w:cs="Arial"/>
          <w:sz w:val="20"/>
          <w:szCs w:val="20"/>
          <w:lang w:val="fr-CH"/>
        </w:rPr>
        <w:t xml:space="preserve">de compétitions proposant la discipline </w:t>
      </w:r>
      <w:r w:rsidR="009D32D0">
        <w:rPr>
          <w:rFonts w:ascii="Arial" w:hAnsi="Arial" w:cs="Arial"/>
          <w:sz w:val="20"/>
          <w:szCs w:val="20"/>
          <w:lang w:val="fr-CH"/>
        </w:rPr>
        <w:t xml:space="preserve">de la barre fixe aura désormais l’obligation </w:t>
      </w:r>
      <w:r w:rsidR="009D32D0" w:rsidRPr="009D32D0">
        <w:rPr>
          <w:rFonts w:ascii="Arial" w:hAnsi="Arial" w:cs="Arial"/>
          <w:sz w:val="20"/>
          <w:szCs w:val="20"/>
          <w:lang w:val="fr-CH"/>
        </w:rPr>
        <w:t>soit d'équiper l'installation de barre fixe soit de louer la barre fixe de la Fédération suisse de gymnastique (FSG)</w:t>
      </w:r>
      <w:r w:rsidR="00F87C5E">
        <w:rPr>
          <w:rFonts w:ascii="Arial" w:hAnsi="Arial" w:cs="Arial"/>
          <w:sz w:val="20"/>
          <w:szCs w:val="20"/>
          <w:lang w:val="fr-CH"/>
        </w:rPr>
        <w:t>.</w:t>
      </w:r>
      <w:r w:rsidR="009D32D0">
        <w:rPr>
          <w:rFonts w:ascii="Arial" w:hAnsi="Arial" w:cs="Arial"/>
          <w:sz w:val="20"/>
          <w:szCs w:val="20"/>
          <w:lang w:val="fr-CH"/>
        </w:rPr>
        <w:t xml:space="preserve"> </w:t>
      </w:r>
    </w:p>
    <w:p w14:paraId="4B81D972" w14:textId="01B3851F" w:rsidR="007A39A4" w:rsidRPr="00F87C5E" w:rsidRDefault="009D32D0" w:rsidP="002F5170">
      <w:pPr>
        <w:rPr>
          <w:rFonts w:ascii="Arial" w:hAnsi="Arial" w:cs="Arial"/>
          <w:b/>
          <w:bCs/>
          <w:sz w:val="20"/>
          <w:szCs w:val="20"/>
          <w:lang w:val="fr-CH"/>
        </w:rPr>
      </w:pPr>
      <w:r w:rsidRPr="00F87C5E">
        <w:rPr>
          <w:rFonts w:ascii="Arial" w:hAnsi="Arial" w:cs="Arial"/>
          <w:b/>
          <w:bCs/>
          <w:sz w:val="20"/>
          <w:szCs w:val="20"/>
          <w:lang w:val="fr-CH"/>
        </w:rPr>
        <w:t>Consigne détaillée d’</w:t>
      </w:r>
      <w:r w:rsidR="330815C2" w:rsidRPr="00F87C5E">
        <w:rPr>
          <w:rFonts w:ascii="Arial" w:hAnsi="Arial" w:cs="Arial"/>
          <w:b/>
          <w:bCs/>
          <w:sz w:val="20"/>
          <w:szCs w:val="20"/>
          <w:lang w:val="fr-CH"/>
        </w:rPr>
        <w:t>Alder</w:t>
      </w:r>
      <w:r w:rsidR="001D494D" w:rsidRPr="00F87C5E">
        <w:rPr>
          <w:rFonts w:ascii="Arial" w:hAnsi="Arial" w:cs="Arial"/>
          <w:b/>
          <w:bCs/>
          <w:sz w:val="20"/>
          <w:szCs w:val="20"/>
          <w:lang w:val="fr-CH"/>
        </w:rPr>
        <w:t>+</w:t>
      </w:r>
      <w:r w:rsidR="330815C2" w:rsidRPr="00F87C5E">
        <w:rPr>
          <w:rFonts w:ascii="Arial" w:hAnsi="Arial" w:cs="Arial"/>
          <w:b/>
          <w:bCs/>
          <w:sz w:val="20"/>
          <w:szCs w:val="20"/>
          <w:lang w:val="fr-CH"/>
        </w:rPr>
        <w:t>Eisenhut</w:t>
      </w:r>
      <w:r w:rsidR="52FB51EE" w:rsidRPr="00F87C5E">
        <w:rPr>
          <w:rFonts w:ascii="Arial" w:hAnsi="Arial" w:cs="Arial"/>
          <w:b/>
          <w:bCs/>
          <w:sz w:val="20"/>
          <w:szCs w:val="20"/>
          <w:lang w:val="fr-CH"/>
        </w:rPr>
        <w:t xml:space="preserve"> </w:t>
      </w:r>
    </w:p>
    <w:p w14:paraId="4F7FB544" w14:textId="3E70BF7E" w:rsidR="00C06769" w:rsidRPr="001D494D" w:rsidRDefault="009D32D0" w:rsidP="002F5170">
      <w:pPr>
        <w:rPr>
          <w:rFonts w:ascii="Arial" w:hAnsi="Arial" w:cs="Arial"/>
          <w:sz w:val="20"/>
          <w:szCs w:val="20"/>
          <w:lang w:val="fr-CH"/>
        </w:rPr>
      </w:pPr>
      <w:r w:rsidRPr="001D494D">
        <w:rPr>
          <w:rFonts w:ascii="Arial" w:hAnsi="Arial" w:cs="Arial"/>
          <w:sz w:val="20"/>
          <w:szCs w:val="20"/>
          <w:lang w:val="fr-CH"/>
        </w:rPr>
        <w:t xml:space="preserve">Le document </w:t>
      </w:r>
      <w:r w:rsidR="002B595F" w:rsidRPr="001D494D">
        <w:rPr>
          <w:rFonts w:ascii="Arial" w:hAnsi="Arial" w:cs="Arial"/>
          <w:sz w:val="20"/>
          <w:szCs w:val="20"/>
          <w:lang w:val="fr-CH"/>
        </w:rPr>
        <w:t>«</w:t>
      </w:r>
      <w:r w:rsidRPr="001D494D">
        <w:rPr>
          <w:rFonts w:ascii="Arial" w:hAnsi="Arial" w:cs="Arial"/>
          <w:sz w:val="20"/>
          <w:szCs w:val="20"/>
          <w:lang w:val="fr-CH"/>
        </w:rPr>
        <w:t xml:space="preserve"> </w:t>
      </w:r>
      <w:hyperlink r:id="rId10" w:history="1">
        <w:r w:rsidR="005D2CD1">
          <w:rPr>
            <w:rStyle w:val="Hyperlink"/>
            <w:rFonts w:ascii="Arial" w:hAnsi="Arial" w:cs="Arial"/>
            <w:sz w:val="20"/>
            <w:szCs w:val="20"/>
            <w:lang w:val="fr-CH"/>
          </w:rPr>
          <w:t>I</w:t>
        </w:r>
        <w:r w:rsidR="006E7313">
          <w:rPr>
            <w:rStyle w:val="Hyperlink"/>
            <w:rFonts w:ascii="Arial" w:hAnsi="Arial" w:cs="Arial"/>
            <w:sz w:val="20"/>
            <w:szCs w:val="20"/>
            <w:lang w:val="fr-CH"/>
          </w:rPr>
          <w:t>nformations technique</w:t>
        </w:r>
        <w:r w:rsidR="005D2CD1">
          <w:rPr>
            <w:rStyle w:val="Hyperlink"/>
            <w:rFonts w:ascii="Arial" w:hAnsi="Arial" w:cs="Arial"/>
            <w:sz w:val="20"/>
            <w:szCs w:val="20"/>
            <w:lang w:val="fr-CH"/>
          </w:rPr>
          <w:t>s barre fixe</w:t>
        </w:r>
      </w:hyperlink>
      <w:r w:rsidR="005D2CD1">
        <w:rPr>
          <w:rFonts w:ascii="Arial" w:hAnsi="Arial" w:cs="Arial"/>
          <w:sz w:val="20"/>
          <w:szCs w:val="20"/>
          <w:lang w:val="fr-CH"/>
        </w:rPr>
        <w:t xml:space="preserve"> </w:t>
      </w:r>
      <w:r w:rsidR="001D494D" w:rsidRPr="001D494D">
        <w:rPr>
          <w:rFonts w:ascii="Arial" w:hAnsi="Arial" w:cs="Arial"/>
          <w:sz w:val="20"/>
          <w:szCs w:val="20"/>
          <w:lang w:val="fr-CH"/>
        </w:rPr>
        <w:t>» d’</w:t>
      </w:r>
      <w:r w:rsidR="330815C2" w:rsidRPr="001D494D">
        <w:rPr>
          <w:rFonts w:ascii="Arial" w:hAnsi="Arial" w:cs="Arial"/>
          <w:sz w:val="20"/>
          <w:szCs w:val="20"/>
          <w:lang w:val="fr-CH"/>
        </w:rPr>
        <w:t>A</w:t>
      </w:r>
      <w:r w:rsidR="003F0621">
        <w:rPr>
          <w:rFonts w:ascii="Arial" w:hAnsi="Arial" w:cs="Arial"/>
          <w:sz w:val="20"/>
          <w:szCs w:val="20"/>
          <w:lang w:val="fr-CH"/>
        </w:rPr>
        <w:t>+E</w:t>
      </w:r>
      <w:r w:rsidR="330815C2" w:rsidRPr="001D494D">
        <w:rPr>
          <w:rFonts w:ascii="Arial" w:hAnsi="Arial" w:cs="Arial"/>
          <w:sz w:val="20"/>
          <w:szCs w:val="20"/>
          <w:lang w:val="fr-CH"/>
        </w:rPr>
        <w:t xml:space="preserve"> </w:t>
      </w:r>
      <w:r w:rsidR="001D494D" w:rsidRPr="001D494D">
        <w:rPr>
          <w:rFonts w:ascii="Arial" w:hAnsi="Arial" w:cs="Arial"/>
          <w:sz w:val="20"/>
          <w:szCs w:val="20"/>
          <w:lang w:val="fr-CH"/>
        </w:rPr>
        <w:t xml:space="preserve">stipule dans son paragraphe consacré au reck parallèle (p. 1) que </w:t>
      </w:r>
      <w:r w:rsidR="330815C2" w:rsidRPr="001D494D">
        <w:rPr>
          <w:rFonts w:ascii="Arial" w:hAnsi="Arial" w:cs="Arial"/>
          <w:sz w:val="20"/>
          <w:szCs w:val="20"/>
          <w:lang w:val="fr-CH"/>
        </w:rPr>
        <w:t>:</w:t>
      </w:r>
    </w:p>
    <w:p w14:paraId="7159DD26" w14:textId="47057E43" w:rsidR="00C06769" w:rsidRPr="001D494D" w:rsidRDefault="009B5DD2" w:rsidP="002F5170">
      <w:pPr>
        <w:rPr>
          <w:rFonts w:ascii="Arial" w:hAnsi="Arial" w:cs="Arial"/>
          <w:i/>
          <w:sz w:val="20"/>
          <w:szCs w:val="20"/>
          <w:lang w:val="fr-CH"/>
        </w:rPr>
      </w:pPr>
      <w:r w:rsidRPr="001D494D">
        <w:rPr>
          <w:rFonts w:ascii="Arial" w:hAnsi="Arial" w:cs="Arial"/>
          <w:i/>
          <w:sz w:val="20"/>
          <w:szCs w:val="20"/>
          <w:lang w:val="fr-CH"/>
        </w:rPr>
        <w:t>«</w:t>
      </w:r>
      <w:r w:rsidR="001D494D">
        <w:rPr>
          <w:rFonts w:ascii="Arial" w:hAnsi="Arial" w:cs="Arial"/>
          <w:i/>
          <w:sz w:val="20"/>
          <w:szCs w:val="20"/>
          <w:lang w:val="fr-CH"/>
        </w:rPr>
        <w:t xml:space="preserve"> </w:t>
      </w:r>
      <w:r w:rsidR="001D494D" w:rsidRPr="001D494D">
        <w:rPr>
          <w:rFonts w:ascii="Arial" w:hAnsi="Arial" w:cs="Arial"/>
          <w:i/>
          <w:sz w:val="20"/>
          <w:szCs w:val="20"/>
          <w:lang w:val="fr-CH"/>
        </w:rPr>
        <w:t>Pour la gymnastique de section, il</w:t>
      </w:r>
      <w:r w:rsidR="001D494D">
        <w:rPr>
          <w:rFonts w:ascii="Arial" w:hAnsi="Arial" w:cs="Arial"/>
          <w:i/>
          <w:sz w:val="20"/>
          <w:szCs w:val="20"/>
          <w:lang w:val="fr-CH"/>
        </w:rPr>
        <w:t xml:space="preserve"> </w:t>
      </w:r>
      <w:r w:rsidR="001D494D" w:rsidRPr="001D494D">
        <w:rPr>
          <w:rFonts w:ascii="Arial" w:hAnsi="Arial" w:cs="Arial"/>
          <w:i/>
          <w:sz w:val="20"/>
          <w:szCs w:val="20"/>
          <w:lang w:val="fr-CH"/>
        </w:rPr>
        <w:t xml:space="preserve">est recommandé d’haubaner également les poteaux roulants avec des câbles métalliques (stabilité renforcée). </w:t>
      </w:r>
      <w:r w:rsidR="001D494D" w:rsidRPr="00850AA1">
        <w:rPr>
          <w:rFonts w:ascii="Arial" w:hAnsi="Arial" w:cs="Arial"/>
          <w:i/>
          <w:sz w:val="20"/>
          <w:szCs w:val="20"/>
          <w:lang w:val="fr-CH"/>
        </w:rPr>
        <w:t xml:space="preserve">Cette mesure est obligatoire pour les compétitions. </w:t>
      </w:r>
      <w:r w:rsidR="001D494D" w:rsidRPr="001D494D">
        <w:rPr>
          <w:rFonts w:ascii="Arial" w:hAnsi="Arial" w:cs="Arial"/>
          <w:i/>
          <w:sz w:val="20"/>
          <w:szCs w:val="20"/>
          <w:lang w:val="fr-CH"/>
        </w:rPr>
        <w:t>Pour cela, des crochets de sol doivent être placés de part et d’autre d</w:t>
      </w:r>
      <w:r w:rsidR="001D494D">
        <w:rPr>
          <w:rFonts w:ascii="Arial" w:hAnsi="Arial" w:cs="Arial"/>
          <w:i/>
          <w:sz w:val="20"/>
          <w:szCs w:val="20"/>
          <w:lang w:val="fr-CH"/>
        </w:rPr>
        <w:t xml:space="preserve">es poteaux roulants </w:t>
      </w:r>
      <w:r w:rsidRPr="001D494D">
        <w:rPr>
          <w:rFonts w:ascii="Arial" w:hAnsi="Arial" w:cs="Arial"/>
          <w:i/>
          <w:sz w:val="20"/>
          <w:szCs w:val="20"/>
          <w:lang w:val="fr-CH"/>
        </w:rPr>
        <w:t>»</w:t>
      </w:r>
      <w:r w:rsidR="001D494D">
        <w:rPr>
          <w:rFonts w:ascii="Arial" w:hAnsi="Arial" w:cs="Arial"/>
          <w:i/>
          <w:sz w:val="20"/>
          <w:szCs w:val="20"/>
          <w:lang w:val="fr-CH"/>
        </w:rPr>
        <w:t>.</w:t>
      </w:r>
    </w:p>
    <w:p w14:paraId="1F85E6C7" w14:textId="47371079" w:rsidR="00C06769" w:rsidRPr="00933A97" w:rsidRDefault="001D494D" w:rsidP="002F5170">
      <w:pPr>
        <w:rPr>
          <w:rFonts w:ascii="Arial" w:hAnsi="Arial" w:cs="Arial"/>
          <w:sz w:val="20"/>
          <w:szCs w:val="20"/>
          <w:lang w:val="fr-CH"/>
        </w:rPr>
      </w:pPr>
      <w:r>
        <w:rPr>
          <w:rFonts w:ascii="Arial" w:hAnsi="Arial" w:cs="Arial"/>
          <w:sz w:val="20"/>
          <w:szCs w:val="20"/>
          <w:lang w:val="fr-CH"/>
        </w:rPr>
        <w:t xml:space="preserve">Cela signifie qu’il est possible de </w:t>
      </w:r>
      <w:r w:rsidRPr="001D494D">
        <w:rPr>
          <w:rFonts w:ascii="Arial" w:hAnsi="Arial" w:cs="Arial"/>
          <w:sz w:val="20"/>
          <w:szCs w:val="20"/>
          <w:lang w:val="fr-CH"/>
        </w:rPr>
        <w:t xml:space="preserve">continuer à s'entraîner sans haubanage supplémentaire des poteaux roulants pour la gymnastique </w:t>
      </w:r>
      <w:r w:rsidR="006959D4">
        <w:rPr>
          <w:rFonts w:ascii="Arial" w:hAnsi="Arial" w:cs="Arial"/>
          <w:sz w:val="20"/>
          <w:szCs w:val="20"/>
          <w:lang w:val="fr-CH"/>
        </w:rPr>
        <w:t>aux agrès de sociétés</w:t>
      </w:r>
      <w:r w:rsidRPr="001D494D">
        <w:rPr>
          <w:rFonts w:ascii="Arial" w:hAnsi="Arial" w:cs="Arial"/>
          <w:sz w:val="20"/>
          <w:szCs w:val="20"/>
          <w:lang w:val="fr-CH"/>
        </w:rPr>
        <w:t xml:space="preserve">. </w:t>
      </w:r>
      <w:r>
        <w:rPr>
          <w:rFonts w:ascii="Arial" w:hAnsi="Arial" w:cs="Arial"/>
          <w:sz w:val="20"/>
          <w:szCs w:val="20"/>
          <w:lang w:val="fr-CH"/>
        </w:rPr>
        <w:t>Toutefois, p</w:t>
      </w:r>
      <w:r w:rsidRPr="001D494D">
        <w:rPr>
          <w:rFonts w:ascii="Arial" w:hAnsi="Arial" w:cs="Arial"/>
          <w:sz w:val="20"/>
          <w:szCs w:val="20"/>
          <w:lang w:val="fr-CH"/>
        </w:rPr>
        <w:t xml:space="preserve">our une compétition de </w:t>
      </w:r>
      <w:r>
        <w:rPr>
          <w:rFonts w:ascii="Arial" w:hAnsi="Arial" w:cs="Arial"/>
          <w:sz w:val="20"/>
          <w:szCs w:val="20"/>
          <w:lang w:val="fr-CH"/>
        </w:rPr>
        <w:t>GAS</w:t>
      </w:r>
      <w:r w:rsidRPr="001D494D">
        <w:rPr>
          <w:rFonts w:ascii="Arial" w:hAnsi="Arial" w:cs="Arial"/>
          <w:sz w:val="20"/>
          <w:szCs w:val="20"/>
          <w:lang w:val="fr-CH"/>
        </w:rPr>
        <w:t>, il est nécessaire de disposer d'une barre fixe avec un haubanage des poteaux roulants</w:t>
      </w:r>
      <w:r w:rsidR="0029595E">
        <w:rPr>
          <w:rFonts w:ascii="Arial" w:hAnsi="Arial" w:cs="Arial"/>
          <w:sz w:val="20"/>
          <w:szCs w:val="20"/>
          <w:lang w:val="fr-CH"/>
        </w:rPr>
        <w:t xml:space="preserve"> (</w:t>
      </w:r>
      <w:hyperlink r:id="rId11" w:history="1">
        <w:r w:rsidR="002F5170" w:rsidRPr="002F5170">
          <w:rPr>
            <w:rStyle w:val="Hyperlink"/>
            <w:rFonts w:ascii="Arial" w:hAnsi="Arial" w:cs="Arial"/>
            <w:sz w:val="20"/>
            <w:szCs w:val="20"/>
            <w:lang w:val="fr-CH"/>
          </w:rPr>
          <w:t>Documents techniques Indoor A+E</w:t>
        </w:r>
      </w:hyperlink>
      <w:r w:rsidR="002F5170">
        <w:rPr>
          <w:rFonts w:ascii="Arial" w:hAnsi="Arial" w:cs="Arial"/>
          <w:sz w:val="20"/>
          <w:szCs w:val="20"/>
          <w:lang w:val="fr-CH"/>
        </w:rPr>
        <w:t>)</w:t>
      </w:r>
      <w:r w:rsidRPr="001D494D">
        <w:rPr>
          <w:rFonts w:ascii="Arial" w:hAnsi="Arial" w:cs="Arial"/>
          <w:sz w:val="20"/>
          <w:szCs w:val="20"/>
          <w:lang w:val="fr-CH"/>
        </w:rPr>
        <w:t xml:space="preserve">, faute de quoi </w:t>
      </w:r>
      <w:r>
        <w:rPr>
          <w:rFonts w:ascii="Arial" w:hAnsi="Arial" w:cs="Arial"/>
          <w:sz w:val="20"/>
          <w:szCs w:val="20"/>
          <w:lang w:val="fr-CH"/>
        </w:rPr>
        <w:t xml:space="preserve">toute </w:t>
      </w:r>
      <w:r w:rsidRPr="001D494D">
        <w:rPr>
          <w:rFonts w:ascii="Arial" w:hAnsi="Arial" w:cs="Arial"/>
          <w:sz w:val="20"/>
          <w:szCs w:val="20"/>
          <w:lang w:val="fr-CH"/>
        </w:rPr>
        <w:t xml:space="preserve">responsabilité sera </w:t>
      </w:r>
      <w:r>
        <w:rPr>
          <w:rFonts w:ascii="Arial" w:hAnsi="Arial" w:cs="Arial"/>
          <w:sz w:val="20"/>
          <w:szCs w:val="20"/>
          <w:lang w:val="fr-CH"/>
        </w:rPr>
        <w:t>déclinée</w:t>
      </w:r>
      <w:r w:rsidR="20CAF662" w:rsidRPr="00933A97">
        <w:rPr>
          <w:rFonts w:ascii="Arial" w:hAnsi="Arial" w:cs="Arial"/>
          <w:sz w:val="20"/>
          <w:szCs w:val="20"/>
          <w:lang w:val="fr-CH"/>
        </w:rPr>
        <w:t xml:space="preserve">. </w:t>
      </w:r>
    </w:p>
    <w:p w14:paraId="2A26386A" w14:textId="77777777" w:rsidR="0079237A" w:rsidRPr="00200DCA" w:rsidRDefault="0079237A" w:rsidP="002F5170">
      <w:pPr>
        <w:rPr>
          <w:rFonts w:ascii="Arial" w:hAnsi="Arial" w:cs="Arial"/>
          <w:sz w:val="20"/>
          <w:szCs w:val="20"/>
          <w:lang w:val="fr-CH"/>
        </w:rPr>
      </w:pPr>
      <w:r w:rsidRPr="00200DCA">
        <w:rPr>
          <w:rFonts w:ascii="Arial" w:hAnsi="Arial" w:cs="Arial"/>
          <w:sz w:val="20"/>
          <w:szCs w:val="20"/>
          <w:lang w:val="fr-CH"/>
        </w:rPr>
        <w:t xml:space="preserve">Remarque : </w:t>
      </w:r>
      <w:r>
        <w:rPr>
          <w:rFonts w:ascii="Arial" w:hAnsi="Arial" w:cs="Arial"/>
          <w:sz w:val="20"/>
          <w:szCs w:val="20"/>
          <w:lang w:val="fr-CH"/>
        </w:rPr>
        <w:t xml:space="preserve">il est possible de réduire </w:t>
      </w:r>
      <w:r w:rsidRPr="00200DCA">
        <w:rPr>
          <w:rFonts w:ascii="Arial" w:hAnsi="Arial" w:cs="Arial"/>
          <w:sz w:val="20"/>
          <w:szCs w:val="20"/>
          <w:lang w:val="fr-CH"/>
        </w:rPr>
        <w:t>le risque dans la mesure où la barre fixe n'est pas utilisée par plusieurs personnes en même temps.</w:t>
      </w:r>
    </w:p>
    <w:p w14:paraId="02944CD7" w14:textId="59AC3C21" w:rsidR="0019790E" w:rsidRPr="008C2990" w:rsidRDefault="766EB194" w:rsidP="002F5170">
      <w:pPr>
        <w:rPr>
          <w:rFonts w:ascii="Arial" w:hAnsi="Arial" w:cs="Arial"/>
          <w:b/>
          <w:bCs/>
          <w:sz w:val="20"/>
          <w:szCs w:val="20"/>
          <w:lang w:val="fr-CH"/>
        </w:rPr>
      </w:pPr>
      <w:r w:rsidRPr="008C2990">
        <w:rPr>
          <w:rFonts w:ascii="Arial" w:hAnsi="Arial" w:cs="Arial"/>
          <w:b/>
          <w:bCs/>
          <w:sz w:val="20"/>
          <w:szCs w:val="20"/>
          <w:lang w:val="fr-CH"/>
        </w:rPr>
        <w:t>Pr</w:t>
      </w:r>
      <w:r w:rsidR="00933A97" w:rsidRPr="008C2990">
        <w:rPr>
          <w:rFonts w:ascii="Arial" w:hAnsi="Arial" w:cs="Arial"/>
          <w:b/>
          <w:bCs/>
          <w:sz w:val="20"/>
          <w:szCs w:val="20"/>
          <w:lang w:val="fr-CH"/>
        </w:rPr>
        <w:t xml:space="preserve">écision par la Fédération suisse de gymnastique </w:t>
      </w:r>
    </w:p>
    <w:p w14:paraId="0E5485C9" w14:textId="12E59E41" w:rsidR="00201BBF" w:rsidRDefault="00657A4E" w:rsidP="002F5170">
      <w:pPr>
        <w:rPr>
          <w:rFonts w:ascii="Arial" w:hAnsi="Arial" w:cs="Arial"/>
          <w:sz w:val="20"/>
          <w:szCs w:val="20"/>
          <w:lang w:val="fr-CH"/>
        </w:rPr>
      </w:pPr>
      <w:r w:rsidRPr="00657A4E">
        <w:rPr>
          <w:rFonts w:ascii="Arial" w:hAnsi="Arial" w:cs="Arial"/>
          <w:sz w:val="20"/>
          <w:szCs w:val="20"/>
          <w:lang w:val="fr-CH"/>
        </w:rPr>
        <w:t xml:space="preserve">Le document </w:t>
      </w:r>
      <w:r w:rsidR="002B595F" w:rsidRPr="00657A4E">
        <w:rPr>
          <w:rFonts w:ascii="Arial" w:hAnsi="Arial" w:cs="Arial"/>
          <w:sz w:val="20"/>
          <w:szCs w:val="20"/>
          <w:lang w:val="fr-CH"/>
        </w:rPr>
        <w:t>«</w:t>
      </w:r>
      <w:r w:rsidRPr="00657A4E">
        <w:rPr>
          <w:rFonts w:ascii="Arial" w:hAnsi="Arial" w:cs="Arial"/>
          <w:sz w:val="20"/>
          <w:szCs w:val="20"/>
          <w:lang w:val="fr-CH"/>
        </w:rPr>
        <w:t xml:space="preserve"> </w:t>
      </w:r>
      <w:hyperlink r:id="rId12" w:history="1">
        <w:r w:rsidRPr="00657A4E">
          <w:rPr>
            <w:rStyle w:val="Hyperlink"/>
            <w:rFonts w:ascii="Arial" w:hAnsi="Arial" w:cs="Arial"/>
            <w:sz w:val="20"/>
            <w:szCs w:val="20"/>
            <w:lang w:val="fr-CH"/>
          </w:rPr>
          <w:t xml:space="preserve">Directives de gymnastique aux agrès de sociétés </w:t>
        </w:r>
        <w:r w:rsidR="0019790E" w:rsidRPr="00657A4E">
          <w:rPr>
            <w:rStyle w:val="Hyperlink"/>
            <w:rFonts w:ascii="Arial" w:hAnsi="Arial" w:cs="Arial"/>
            <w:sz w:val="20"/>
            <w:szCs w:val="20"/>
            <w:lang w:val="fr-CH"/>
          </w:rPr>
          <w:t>2018</w:t>
        </w:r>
      </w:hyperlink>
      <w:r w:rsidRPr="00657A4E">
        <w:rPr>
          <w:rStyle w:val="Hyperlink"/>
          <w:rFonts w:ascii="Arial" w:hAnsi="Arial" w:cs="Arial"/>
          <w:sz w:val="20"/>
          <w:szCs w:val="20"/>
          <w:lang w:val="fr-CH"/>
        </w:rPr>
        <w:t xml:space="preserve"> </w:t>
      </w:r>
      <w:r w:rsidR="002B595F" w:rsidRPr="00657A4E">
        <w:rPr>
          <w:rFonts w:ascii="Arial" w:hAnsi="Arial" w:cs="Arial"/>
          <w:sz w:val="20"/>
          <w:szCs w:val="20"/>
          <w:lang w:val="fr-CH"/>
        </w:rPr>
        <w:t>»</w:t>
      </w:r>
      <w:r w:rsidR="0019790E" w:rsidRPr="00657A4E">
        <w:rPr>
          <w:rFonts w:ascii="Arial" w:hAnsi="Arial" w:cs="Arial"/>
          <w:sz w:val="20"/>
          <w:szCs w:val="20"/>
          <w:lang w:val="fr-CH"/>
        </w:rPr>
        <w:t xml:space="preserve"> </w:t>
      </w:r>
      <w:r w:rsidRPr="00657A4E">
        <w:rPr>
          <w:rFonts w:ascii="Arial" w:hAnsi="Arial" w:cs="Arial"/>
          <w:sz w:val="20"/>
          <w:szCs w:val="20"/>
          <w:lang w:val="fr-CH"/>
        </w:rPr>
        <w:t xml:space="preserve">édicté par la Fédération suisse de </w:t>
      </w:r>
      <w:r>
        <w:rPr>
          <w:rFonts w:ascii="Arial" w:hAnsi="Arial" w:cs="Arial"/>
          <w:sz w:val="20"/>
          <w:szCs w:val="20"/>
          <w:lang w:val="fr-CH"/>
        </w:rPr>
        <w:t xml:space="preserve">gymnastique stipule ce qui suit dans son article </w:t>
      </w:r>
      <w:r w:rsidR="0019790E" w:rsidRPr="00657A4E">
        <w:rPr>
          <w:rFonts w:ascii="Arial" w:hAnsi="Arial" w:cs="Arial"/>
          <w:sz w:val="20"/>
          <w:szCs w:val="20"/>
          <w:lang w:val="fr-CH"/>
        </w:rPr>
        <w:t xml:space="preserve">6.1 </w:t>
      </w:r>
      <w:r>
        <w:rPr>
          <w:rFonts w:ascii="Arial" w:hAnsi="Arial" w:cs="Arial"/>
          <w:sz w:val="20"/>
          <w:szCs w:val="20"/>
          <w:lang w:val="fr-CH"/>
        </w:rPr>
        <w:t xml:space="preserve">Article sur la responsabilité et la sécurité </w:t>
      </w:r>
      <w:r w:rsidR="00885D64" w:rsidRPr="00657A4E">
        <w:rPr>
          <w:rFonts w:ascii="Arial" w:hAnsi="Arial" w:cs="Arial"/>
          <w:sz w:val="20"/>
          <w:szCs w:val="20"/>
          <w:lang w:val="fr-CH"/>
        </w:rPr>
        <w:t>(</w:t>
      </w:r>
      <w:r>
        <w:rPr>
          <w:rFonts w:ascii="Arial" w:hAnsi="Arial" w:cs="Arial"/>
          <w:sz w:val="20"/>
          <w:szCs w:val="20"/>
          <w:lang w:val="fr-CH"/>
        </w:rPr>
        <w:t xml:space="preserve">p. 8) </w:t>
      </w:r>
      <w:r w:rsidR="00885D64" w:rsidRPr="00657A4E">
        <w:rPr>
          <w:rFonts w:ascii="Arial" w:hAnsi="Arial" w:cs="Arial"/>
          <w:sz w:val="20"/>
          <w:szCs w:val="20"/>
          <w:lang w:val="fr-CH"/>
        </w:rPr>
        <w:t>:</w:t>
      </w:r>
    </w:p>
    <w:p w14:paraId="5B9D33E8" w14:textId="1DC154AE" w:rsidR="00885D64" w:rsidRPr="00657A4E" w:rsidRDefault="00201BBF" w:rsidP="002F5170">
      <w:pPr>
        <w:spacing w:after="0"/>
        <w:ind w:left="426" w:hanging="283"/>
        <w:rPr>
          <w:rFonts w:ascii="Arial" w:hAnsi="Arial" w:cs="Arial"/>
          <w:sz w:val="20"/>
          <w:szCs w:val="20"/>
          <w:lang w:val="fr-CH"/>
        </w:rPr>
      </w:pPr>
      <w:r w:rsidRPr="00657A4E">
        <w:rPr>
          <w:rFonts w:ascii="Arial" w:hAnsi="Arial" w:cs="Arial"/>
          <w:sz w:val="20"/>
          <w:szCs w:val="20"/>
          <w:lang w:val="fr-CH"/>
        </w:rPr>
        <w:t>«</w:t>
      </w:r>
      <w:r w:rsidR="00657A4E">
        <w:rPr>
          <w:rFonts w:ascii="Arial" w:hAnsi="Arial" w:cs="Arial"/>
          <w:sz w:val="20"/>
          <w:szCs w:val="20"/>
          <w:lang w:val="fr-CH"/>
        </w:rPr>
        <w:t xml:space="preserve"> </w:t>
      </w:r>
      <w:r w:rsidR="00CE53ED" w:rsidRPr="00657A4E">
        <w:rPr>
          <w:rFonts w:ascii="Arial" w:hAnsi="Arial" w:cs="Arial"/>
          <w:sz w:val="20"/>
          <w:szCs w:val="20"/>
          <w:lang w:val="fr-CH"/>
        </w:rPr>
        <w:t xml:space="preserve">- </w:t>
      </w:r>
      <w:r w:rsidR="00657A4E" w:rsidRPr="00657A4E">
        <w:rPr>
          <w:rFonts w:ascii="Arial" w:hAnsi="Arial" w:cs="Arial"/>
          <w:sz w:val="20"/>
          <w:szCs w:val="20"/>
          <w:lang w:val="fr-CH"/>
        </w:rPr>
        <w:t>Le CO met à disposition des installations sécurisées et des engins sans défauts</w:t>
      </w:r>
      <w:r w:rsidR="00885D64" w:rsidRPr="00657A4E">
        <w:rPr>
          <w:rFonts w:ascii="Arial" w:hAnsi="Arial" w:cs="Arial"/>
          <w:sz w:val="20"/>
          <w:szCs w:val="20"/>
          <w:lang w:val="fr-CH"/>
        </w:rPr>
        <w:t>.</w:t>
      </w:r>
    </w:p>
    <w:p w14:paraId="38DD2B7D" w14:textId="6A97F3DC" w:rsidR="00885D64" w:rsidRPr="00657A4E" w:rsidRDefault="00657A4E" w:rsidP="002F5170">
      <w:pPr>
        <w:pStyle w:val="Listenabsatz"/>
        <w:numPr>
          <w:ilvl w:val="0"/>
          <w:numId w:val="1"/>
        </w:numPr>
        <w:ind w:left="426" w:right="992" w:hanging="294"/>
        <w:rPr>
          <w:rFonts w:ascii="Arial" w:hAnsi="Arial" w:cs="Arial"/>
          <w:sz w:val="20"/>
          <w:szCs w:val="20"/>
        </w:rPr>
      </w:pPr>
      <w:r w:rsidRPr="00657A4E">
        <w:rPr>
          <w:rFonts w:ascii="Arial" w:hAnsi="Arial" w:cs="Arial"/>
          <w:sz w:val="20"/>
          <w:szCs w:val="20"/>
          <w:lang w:val="fr-CH"/>
        </w:rPr>
        <w:t>Il est de la responsabilité des sociétés et de leurs gymnastes d’utiliser les installations et engins dans le respect des prescriptions. La sécurité des gymnastes est prioritaire.</w:t>
      </w:r>
    </w:p>
    <w:p w14:paraId="17DA3CF2" w14:textId="31B1EA80" w:rsidR="00885D64" w:rsidRPr="00850AA1" w:rsidRDefault="00657A4E" w:rsidP="002F5170">
      <w:pPr>
        <w:pStyle w:val="Listenabsatz"/>
        <w:numPr>
          <w:ilvl w:val="0"/>
          <w:numId w:val="1"/>
        </w:numPr>
        <w:ind w:left="426" w:right="992"/>
        <w:rPr>
          <w:rFonts w:ascii="Arial" w:hAnsi="Arial" w:cs="Arial"/>
          <w:sz w:val="20"/>
          <w:szCs w:val="20"/>
          <w:lang w:val="fr-CH"/>
        </w:rPr>
      </w:pPr>
      <w:r w:rsidRPr="00657A4E">
        <w:rPr>
          <w:rFonts w:ascii="Arial" w:hAnsi="Arial" w:cs="Arial"/>
          <w:sz w:val="20"/>
          <w:szCs w:val="20"/>
          <w:lang w:val="fr-CH"/>
        </w:rPr>
        <w:t xml:space="preserve">La FSG, les associations cantonales/régionales ainsi que leurs sous-associations et les différents comités d’organisation déclinent toute responsabilité en cas d’utilisation non conforme ou de mauvaise manipulation des installations et engins. </w:t>
      </w:r>
    </w:p>
    <w:p w14:paraId="2A60BDEC" w14:textId="6372C139" w:rsidR="00885D64" w:rsidRPr="00657A4E" w:rsidRDefault="00657A4E" w:rsidP="002F5170">
      <w:pPr>
        <w:pStyle w:val="Listenabsatz"/>
        <w:numPr>
          <w:ilvl w:val="0"/>
          <w:numId w:val="1"/>
        </w:numPr>
        <w:ind w:left="426" w:right="992"/>
        <w:rPr>
          <w:rFonts w:ascii="Arial" w:hAnsi="Arial" w:cs="Arial"/>
          <w:sz w:val="20"/>
          <w:szCs w:val="20"/>
          <w:lang w:val="fr-CH"/>
        </w:rPr>
      </w:pPr>
      <w:r w:rsidRPr="00657A4E">
        <w:rPr>
          <w:rFonts w:ascii="Arial" w:hAnsi="Arial" w:cs="Arial"/>
          <w:sz w:val="20"/>
          <w:szCs w:val="20"/>
          <w:lang w:val="fr-CH"/>
        </w:rPr>
        <w:t>Les personnes et sociétés e</w:t>
      </w:r>
      <w:r>
        <w:rPr>
          <w:rFonts w:ascii="Arial" w:hAnsi="Arial" w:cs="Arial"/>
          <w:sz w:val="20"/>
          <w:szCs w:val="20"/>
          <w:lang w:val="fr-CH"/>
        </w:rPr>
        <w:t xml:space="preserve">n tort sont passibles de sanctions et d’amendes conformément aux Directives de gymnastique aux agrès de sociétés et au Règlement FSG </w:t>
      </w:r>
      <w:r w:rsidR="002B595F" w:rsidRPr="00657A4E">
        <w:rPr>
          <w:rFonts w:ascii="Arial" w:hAnsi="Arial" w:cs="Arial"/>
          <w:sz w:val="20"/>
          <w:szCs w:val="20"/>
          <w:lang w:val="fr-CH"/>
        </w:rPr>
        <w:t>«</w:t>
      </w:r>
      <w:r>
        <w:rPr>
          <w:rFonts w:ascii="Arial" w:hAnsi="Arial" w:cs="Arial"/>
          <w:sz w:val="20"/>
          <w:szCs w:val="20"/>
          <w:lang w:val="fr-CH"/>
        </w:rPr>
        <w:t xml:space="preserve"> </w:t>
      </w:r>
      <w:hyperlink r:id="rId13" w:history="1">
        <w:r w:rsidR="00885D64" w:rsidRPr="00657A4E">
          <w:rPr>
            <w:rStyle w:val="Hyperlink"/>
            <w:rFonts w:ascii="Arial" w:hAnsi="Arial" w:cs="Arial"/>
            <w:sz w:val="20"/>
            <w:szCs w:val="20"/>
            <w:lang w:val="fr-CH"/>
          </w:rPr>
          <w:t>San</w:t>
        </w:r>
        <w:r>
          <w:rPr>
            <w:rStyle w:val="Hyperlink"/>
            <w:rFonts w:ascii="Arial" w:hAnsi="Arial" w:cs="Arial"/>
            <w:sz w:val="20"/>
            <w:szCs w:val="20"/>
            <w:lang w:val="fr-CH"/>
          </w:rPr>
          <w:t>c</w:t>
        </w:r>
        <w:r w:rsidR="00885D64" w:rsidRPr="00657A4E">
          <w:rPr>
            <w:rStyle w:val="Hyperlink"/>
            <w:rFonts w:ascii="Arial" w:hAnsi="Arial" w:cs="Arial"/>
            <w:sz w:val="20"/>
            <w:szCs w:val="20"/>
            <w:lang w:val="fr-CH"/>
          </w:rPr>
          <w:t>tion</w:t>
        </w:r>
        <w:r>
          <w:rPr>
            <w:rStyle w:val="Hyperlink"/>
            <w:rFonts w:ascii="Arial" w:hAnsi="Arial" w:cs="Arial"/>
            <w:sz w:val="20"/>
            <w:szCs w:val="20"/>
            <w:lang w:val="fr-CH"/>
          </w:rPr>
          <w:t>s et amendes</w:t>
        </w:r>
      </w:hyperlink>
      <w:r w:rsidRPr="00657A4E">
        <w:rPr>
          <w:rStyle w:val="Hyperlink"/>
          <w:rFonts w:ascii="Arial" w:hAnsi="Arial" w:cs="Arial"/>
          <w:sz w:val="20"/>
          <w:szCs w:val="20"/>
          <w:lang w:val="fr-CH"/>
        </w:rPr>
        <w:t xml:space="preserve"> </w:t>
      </w:r>
      <w:r w:rsidR="002B595F" w:rsidRPr="00657A4E">
        <w:rPr>
          <w:rFonts w:ascii="Arial" w:hAnsi="Arial" w:cs="Arial"/>
          <w:sz w:val="20"/>
          <w:szCs w:val="20"/>
          <w:lang w:val="fr-CH"/>
        </w:rPr>
        <w:t>»</w:t>
      </w:r>
      <w:r>
        <w:rPr>
          <w:rFonts w:ascii="Arial" w:hAnsi="Arial" w:cs="Arial"/>
          <w:sz w:val="20"/>
          <w:szCs w:val="20"/>
          <w:lang w:val="fr-CH"/>
        </w:rPr>
        <w:t>.</w:t>
      </w:r>
    </w:p>
    <w:p w14:paraId="353D346A" w14:textId="4C601B69" w:rsidR="00551A50" w:rsidRPr="00657A4E" w:rsidRDefault="00657A4E" w:rsidP="002F5170">
      <w:pPr>
        <w:rPr>
          <w:rFonts w:ascii="Arial" w:hAnsi="Arial" w:cs="Arial"/>
          <w:sz w:val="20"/>
          <w:szCs w:val="20"/>
          <w:lang w:val="fr-CH"/>
        </w:rPr>
      </w:pPr>
      <w:r>
        <w:rPr>
          <w:rFonts w:ascii="Arial" w:hAnsi="Arial" w:cs="Arial"/>
          <w:sz w:val="20"/>
          <w:szCs w:val="20"/>
          <w:lang w:val="fr-CH"/>
        </w:rPr>
        <w:t xml:space="preserve">Conformément aux </w:t>
      </w:r>
      <w:r w:rsidR="00200DCA">
        <w:rPr>
          <w:rFonts w:ascii="Arial" w:hAnsi="Arial" w:cs="Arial"/>
          <w:sz w:val="20"/>
          <w:szCs w:val="20"/>
          <w:lang w:val="fr-CH"/>
        </w:rPr>
        <w:t xml:space="preserve">directives </w:t>
      </w:r>
      <w:r w:rsidRPr="00657A4E">
        <w:rPr>
          <w:rFonts w:ascii="Arial" w:hAnsi="Arial" w:cs="Arial"/>
          <w:sz w:val="20"/>
          <w:szCs w:val="20"/>
          <w:lang w:val="fr-CH"/>
        </w:rPr>
        <w:t>d'A</w:t>
      </w:r>
      <w:r w:rsidR="003F0621">
        <w:rPr>
          <w:rFonts w:ascii="Arial" w:hAnsi="Arial" w:cs="Arial"/>
          <w:sz w:val="20"/>
          <w:szCs w:val="20"/>
          <w:lang w:val="fr-CH"/>
        </w:rPr>
        <w:t>+E</w:t>
      </w:r>
      <w:r>
        <w:rPr>
          <w:rFonts w:ascii="Arial" w:hAnsi="Arial" w:cs="Arial"/>
          <w:sz w:val="20"/>
          <w:szCs w:val="20"/>
          <w:lang w:val="fr-CH"/>
        </w:rPr>
        <w:t>, l</w:t>
      </w:r>
      <w:r w:rsidR="00024A71">
        <w:rPr>
          <w:rFonts w:ascii="Arial" w:hAnsi="Arial" w:cs="Arial"/>
          <w:sz w:val="20"/>
          <w:szCs w:val="20"/>
          <w:lang w:val="fr-CH"/>
        </w:rPr>
        <w:t>’</w:t>
      </w:r>
      <w:r w:rsidRPr="00657A4E">
        <w:rPr>
          <w:rFonts w:ascii="Arial" w:hAnsi="Arial" w:cs="Arial"/>
          <w:sz w:val="20"/>
          <w:szCs w:val="20"/>
          <w:lang w:val="fr-CH"/>
        </w:rPr>
        <w:t xml:space="preserve">organisateur d'une compétition </w:t>
      </w:r>
      <w:r>
        <w:rPr>
          <w:rFonts w:ascii="Arial" w:hAnsi="Arial" w:cs="Arial"/>
          <w:sz w:val="20"/>
          <w:szCs w:val="20"/>
          <w:lang w:val="fr-CH"/>
        </w:rPr>
        <w:t xml:space="preserve">GAS est </w:t>
      </w:r>
      <w:r w:rsidRPr="00657A4E">
        <w:rPr>
          <w:rFonts w:ascii="Arial" w:hAnsi="Arial" w:cs="Arial"/>
          <w:sz w:val="20"/>
          <w:szCs w:val="20"/>
          <w:lang w:val="fr-CH"/>
        </w:rPr>
        <w:t>tenu</w:t>
      </w:r>
      <w:r>
        <w:rPr>
          <w:rFonts w:ascii="Arial" w:hAnsi="Arial" w:cs="Arial"/>
          <w:sz w:val="20"/>
          <w:szCs w:val="20"/>
          <w:lang w:val="fr-CH"/>
        </w:rPr>
        <w:t xml:space="preserve"> </w:t>
      </w:r>
      <w:r w:rsidRPr="00657A4E">
        <w:rPr>
          <w:rFonts w:ascii="Arial" w:hAnsi="Arial" w:cs="Arial"/>
          <w:sz w:val="20"/>
          <w:szCs w:val="20"/>
          <w:lang w:val="fr-CH"/>
        </w:rPr>
        <w:t>de mettre à disposition une installation de barres fixes dont les poteaux d'enroulement sont tendus par des câbles métalliques. Dans le cas contraire, l'utilisation de l'installation n'est pas conforme au sens de la disposition susmentionnée et la Fédération suisse de gymnastique ne peut assumer aucune responsabilité.</w:t>
      </w:r>
    </w:p>
    <w:p w14:paraId="3D163CEE" w14:textId="6E601FD9" w:rsidR="00DB5D64" w:rsidRPr="0079237A" w:rsidRDefault="00DB5D64" w:rsidP="002F5170">
      <w:pPr>
        <w:rPr>
          <w:rFonts w:ascii="Arial" w:hAnsi="Arial" w:cs="Arial"/>
          <w:bCs/>
          <w:sz w:val="20"/>
          <w:szCs w:val="20"/>
          <w:lang w:val="fr-CH"/>
        </w:rPr>
      </w:pPr>
      <w:r w:rsidRPr="0079237A">
        <w:rPr>
          <w:rFonts w:ascii="Arial" w:hAnsi="Arial" w:cs="Arial"/>
          <w:bCs/>
          <w:sz w:val="20"/>
          <w:szCs w:val="20"/>
          <w:lang w:val="fr-CH"/>
        </w:rPr>
        <w:t>Edition 05/2024 « Clause de non-responsabilité – Barre fixe lors des compétitions »</w:t>
      </w:r>
    </w:p>
    <w:p w14:paraId="2CFAB3A7" w14:textId="77777777" w:rsidR="006E6742" w:rsidRDefault="006E6742" w:rsidP="002F5170">
      <w:pPr>
        <w:rPr>
          <w:rFonts w:ascii="Arial" w:hAnsi="Arial" w:cs="Arial"/>
          <w:sz w:val="20"/>
          <w:szCs w:val="20"/>
          <w:lang w:val="fr-CH"/>
        </w:rPr>
      </w:pPr>
      <w:permStart w:id="1862088529" w:edGrp="everyone"/>
    </w:p>
    <w:p w14:paraId="49E389DB" w14:textId="77777777" w:rsidR="00DB5D64" w:rsidRPr="00657A4E" w:rsidRDefault="00DB5D64" w:rsidP="002F5170">
      <w:pPr>
        <w:rPr>
          <w:rFonts w:ascii="Arial" w:hAnsi="Arial" w:cs="Arial"/>
          <w:sz w:val="20"/>
          <w:szCs w:val="20"/>
          <w:lang w:val="fr-CH"/>
        </w:rPr>
      </w:pPr>
    </w:p>
    <w:p w14:paraId="0948CD1D" w14:textId="77777777" w:rsidR="006E6742" w:rsidRPr="00657A4E" w:rsidRDefault="006E6742" w:rsidP="002F5170">
      <w:pPr>
        <w:rPr>
          <w:rFonts w:ascii="Arial" w:hAnsi="Arial" w:cs="Arial"/>
          <w:sz w:val="20"/>
          <w:szCs w:val="20"/>
          <w:lang w:val="fr-CH"/>
        </w:rPr>
      </w:pPr>
    </w:p>
    <w:p w14:paraId="083E9B11" w14:textId="77777777" w:rsidR="009238D3" w:rsidRPr="00BA1CCA" w:rsidRDefault="009238D3" w:rsidP="002F5170">
      <w:pPr>
        <w:rPr>
          <w:rFonts w:ascii="Arial" w:hAnsi="Arial" w:cs="Arial"/>
          <w:sz w:val="20"/>
          <w:szCs w:val="20"/>
          <w:lang w:val="fr-CH"/>
        </w:rPr>
      </w:pPr>
    </w:p>
    <w:p w14:paraId="0A7244E7" w14:textId="77777777" w:rsidR="009238D3" w:rsidRPr="00BA1CCA" w:rsidRDefault="009238D3" w:rsidP="002F5170">
      <w:pPr>
        <w:rPr>
          <w:rFonts w:ascii="Arial" w:hAnsi="Arial" w:cs="Arial"/>
          <w:sz w:val="20"/>
          <w:szCs w:val="20"/>
          <w:lang w:val="fr-CH"/>
        </w:rPr>
      </w:pPr>
    </w:p>
    <w:permEnd w:id="1862088529"/>
    <w:p w14:paraId="1FF0BDC8" w14:textId="7E2B9833" w:rsidR="009238D3" w:rsidRPr="00BC170D" w:rsidRDefault="00933A97" w:rsidP="002F5170">
      <w:pPr>
        <w:rPr>
          <w:rFonts w:ascii="Arial" w:hAnsi="Arial" w:cs="Arial"/>
          <w:b/>
          <w:sz w:val="20"/>
          <w:szCs w:val="20"/>
          <w:lang w:val="fr-CH"/>
        </w:rPr>
      </w:pPr>
      <w:r w:rsidRPr="009238D3">
        <w:rPr>
          <w:rFonts w:ascii="Arial" w:hAnsi="Arial" w:cs="Arial"/>
          <w:b/>
          <w:bCs/>
          <w:sz w:val="20"/>
          <w:szCs w:val="20"/>
          <w:lang w:val="fr-CH"/>
        </w:rPr>
        <w:t xml:space="preserve">Faire de la gymnastique à ses propres risques </w:t>
      </w:r>
      <w:r w:rsidR="009238D3">
        <w:rPr>
          <w:rFonts w:ascii="Arial" w:hAnsi="Arial" w:cs="Arial"/>
          <w:b/>
          <w:bCs/>
          <w:sz w:val="20"/>
          <w:szCs w:val="20"/>
          <w:lang w:val="fr-CH"/>
        </w:rPr>
        <w:t xml:space="preserve">– </w:t>
      </w:r>
      <w:r w:rsidR="009238D3" w:rsidRPr="00BC170D">
        <w:rPr>
          <w:rFonts w:ascii="Arial" w:hAnsi="Arial" w:cs="Arial"/>
          <w:b/>
          <w:sz w:val="20"/>
          <w:szCs w:val="20"/>
          <w:lang w:val="fr-CH"/>
        </w:rPr>
        <w:t>Clause de non-responsabilité</w:t>
      </w:r>
      <w:r w:rsidR="009238D3">
        <w:rPr>
          <w:rFonts w:ascii="Arial" w:hAnsi="Arial" w:cs="Arial"/>
          <w:b/>
          <w:sz w:val="20"/>
          <w:szCs w:val="20"/>
          <w:lang w:val="fr-CH"/>
        </w:rPr>
        <w:t xml:space="preserve"> </w:t>
      </w:r>
      <w:r w:rsidR="00E75124">
        <w:rPr>
          <w:rFonts w:ascii="Arial" w:hAnsi="Arial" w:cs="Arial"/>
          <w:b/>
          <w:sz w:val="20"/>
          <w:szCs w:val="20"/>
          <w:lang w:val="fr-CH"/>
        </w:rPr>
        <w:t>b</w:t>
      </w:r>
      <w:r w:rsidR="009238D3">
        <w:rPr>
          <w:rFonts w:ascii="Arial" w:hAnsi="Arial" w:cs="Arial"/>
          <w:b/>
          <w:sz w:val="20"/>
          <w:szCs w:val="20"/>
          <w:lang w:val="fr-CH"/>
        </w:rPr>
        <w:t>arre fixe</w:t>
      </w:r>
    </w:p>
    <w:p w14:paraId="4C3778AA" w14:textId="258FD1CC" w:rsidR="00200DCA" w:rsidRPr="00200DCA" w:rsidRDefault="00200DCA" w:rsidP="002F5170">
      <w:pPr>
        <w:rPr>
          <w:rFonts w:ascii="Arial" w:hAnsi="Arial" w:cs="Arial"/>
          <w:sz w:val="20"/>
          <w:szCs w:val="20"/>
          <w:lang w:val="fr-CH"/>
        </w:rPr>
      </w:pPr>
      <w:r>
        <w:rPr>
          <w:rFonts w:ascii="Arial" w:hAnsi="Arial" w:cs="Arial"/>
          <w:sz w:val="20"/>
          <w:szCs w:val="20"/>
          <w:lang w:val="fr-CH"/>
        </w:rPr>
        <w:t xml:space="preserve">ll est impossible </w:t>
      </w:r>
      <w:r w:rsidRPr="00200DCA">
        <w:rPr>
          <w:rFonts w:ascii="Arial" w:hAnsi="Arial" w:cs="Arial"/>
          <w:sz w:val="20"/>
          <w:szCs w:val="20"/>
          <w:lang w:val="fr-CH"/>
        </w:rPr>
        <w:t>pour l'organisateur de mettre à disposition un</w:t>
      </w:r>
      <w:r>
        <w:rPr>
          <w:rFonts w:ascii="Arial" w:hAnsi="Arial" w:cs="Arial"/>
          <w:sz w:val="20"/>
          <w:szCs w:val="20"/>
          <w:lang w:val="fr-CH"/>
        </w:rPr>
        <w:t xml:space="preserve">e barre fixe </w:t>
      </w:r>
      <w:r w:rsidRPr="00200DCA">
        <w:rPr>
          <w:rFonts w:ascii="Arial" w:hAnsi="Arial" w:cs="Arial"/>
          <w:sz w:val="20"/>
          <w:szCs w:val="20"/>
          <w:lang w:val="fr-CH"/>
        </w:rPr>
        <w:t>parallèle haubané</w:t>
      </w:r>
      <w:r>
        <w:rPr>
          <w:rFonts w:ascii="Arial" w:hAnsi="Arial" w:cs="Arial"/>
          <w:sz w:val="20"/>
          <w:szCs w:val="20"/>
          <w:lang w:val="fr-CH"/>
        </w:rPr>
        <w:t>e</w:t>
      </w:r>
      <w:r w:rsidRPr="00200DCA">
        <w:rPr>
          <w:rFonts w:ascii="Arial" w:hAnsi="Arial" w:cs="Arial"/>
          <w:sz w:val="20"/>
          <w:szCs w:val="20"/>
          <w:lang w:val="fr-CH"/>
        </w:rPr>
        <w:t xml:space="preserve"> avec des câbles métalliques. </w:t>
      </w:r>
      <w:r>
        <w:rPr>
          <w:rFonts w:ascii="Arial" w:hAnsi="Arial" w:cs="Arial"/>
          <w:sz w:val="20"/>
          <w:szCs w:val="20"/>
          <w:lang w:val="fr-CH"/>
        </w:rPr>
        <w:t xml:space="preserve">Elle </w:t>
      </w:r>
      <w:r w:rsidRPr="00200DCA">
        <w:rPr>
          <w:rFonts w:ascii="Arial" w:hAnsi="Arial" w:cs="Arial"/>
          <w:sz w:val="20"/>
          <w:szCs w:val="20"/>
          <w:lang w:val="fr-CH"/>
        </w:rPr>
        <w:t>n</w:t>
      </w:r>
      <w:r>
        <w:rPr>
          <w:rFonts w:ascii="Arial" w:hAnsi="Arial" w:cs="Arial"/>
          <w:sz w:val="20"/>
          <w:szCs w:val="20"/>
          <w:lang w:val="fr-CH"/>
        </w:rPr>
        <w:t xml:space="preserve">’est donc pas conforme avec les </w:t>
      </w:r>
      <w:r w:rsidRPr="00200DCA">
        <w:rPr>
          <w:rFonts w:ascii="Arial" w:hAnsi="Arial" w:cs="Arial"/>
          <w:sz w:val="20"/>
          <w:szCs w:val="20"/>
          <w:lang w:val="fr-CH"/>
        </w:rPr>
        <w:t xml:space="preserve">prescriptions </w:t>
      </w:r>
      <w:r>
        <w:rPr>
          <w:rFonts w:ascii="Arial" w:hAnsi="Arial" w:cs="Arial"/>
          <w:sz w:val="20"/>
          <w:szCs w:val="20"/>
          <w:lang w:val="fr-CH"/>
        </w:rPr>
        <w:t xml:space="preserve">en vigueur </w:t>
      </w:r>
      <w:r w:rsidRPr="00200DCA">
        <w:rPr>
          <w:rFonts w:ascii="Arial" w:hAnsi="Arial" w:cs="Arial"/>
          <w:sz w:val="20"/>
          <w:szCs w:val="20"/>
          <w:lang w:val="fr-CH"/>
        </w:rPr>
        <w:t xml:space="preserve">pour une compétition de gymnastique </w:t>
      </w:r>
      <w:r w:rsidR="009A3822">
        <w:rPr>
          <w:rFonts w:ascii="Arial" w:hAnsi="Arial" w:cs="Arial"/>
          <w:sz w:val="20"/>
          <w:szCs w:val="20"/>
          <w:lang w:val="fr-CH"/>
        </w:rPr>
        <w:t xml:space="preserve">de </w:t>
      </w:r>
      <w:r w:rsidR="00E75124">
        <w:rPr>
          <w:rFonts w:ascii="Arial" w:hAnsi="Arial" w:cs="Arial"/>
          <w:sz w:val="20"/>
          <w:szCs w:val="20"/>
          <w:lang w:val="fr-CH"/>
        </w:rPr>
        <w:t>s</w:t>
      </w:r>
      <w:r w:rsidR="009A3822">
        <w:rPr>
          <w:rFonts w:ascii="Arial" w:hAnsi="Arial" w:cs="Arial"/>
          <w:sz w:val="20"/>
          <w:szCs w:val="20"/>
          <w:lang w:val="fr-CH"/>
        </w:rPr>
        <w:t>ociétés.</w:t>
      </w:r>
    </w:p>
    <w:p w14:paraId="071CFD49" w14:textId="16FC7FBE" w:rsidR="00200DCA" w:rsidRPr="00200DCA" w:rsidRDefault="00200DCA" w:rsidP="002F5170">
      <w:pPr>
        <w:rPr>
          <w:rFonts w:ascii="Arial" w:hAnsi="Arial" w:cs="Arial"/>
          <w:sz w:val="20"/>
          <w:szCs w:val="20"/>
          <w:lang w:val="fr-CH"/>
        </w:rPr>
      </w:pPr>
      <w:r>
        <w:rPr>
          <w:rFonts w:ascii="Arial" w:hAnsi="Arial" w:cs="Arial"/>
          <w:sz w:val="20"/>
          <w:szCs w:val="20"/>
          <w:lang w:val="fr-CH"/>
        </w:rPr>
        <w:t>Par conséquent</w:t>
      </w:r>
      <w:r w:rsidRPr="00200DCA">
        <w:rPr>
          <w:rFonts w:ascii="Arial" w:hAnsi="Arial" w:cs="Arial"/>
          <w:sz w:val="20"/>
          <w:szCs w:val="20"/>
          <w:lang w:val="fr-CH"/>
        </w:rPr>
        <w:t>, A</w:t>
      </w:r>
      <w:r w:rsidR="00FB029B">
        <w:rPr>
          <w:rFonts w:ascii="Arial" w:hAnsi="Arial" w:cs="Arial"/>
          <w:sz w:val="20"/>
          <w:szCs w:val="20"/>
          <w:lang w:val="fr-CH"/>
        </w:rPr>
        <w:t>+</w:t>
      </w:r>
      <w:r w:rsidRPr="00200DCA">
        <w:rPr>
          <w:rFonts w:ascii="Arial" w:hAnsi="Arial" w:cs="Arial"/>
          <w:sz w:val="20"/>
          <w:szCs w:val="20"/>
          <w:lang w:val="fr-CH"/>
        </w:rPr>
        <w:t>E, la FSG et l'organisateur déclinent toute responsabilité en rapport avec l'utilisation de</w:t>
      </w:r>
      <w:r>
        <w:rPr>
          <w:rFonts w:ascii="Arial" w:hAnsi="Arial" w:cs="Arial"/>
          <w:sz w:val="20"/>
          <w:szCs w:val="20"/>
          <w:lang w:val="fr-CH"/>
        </w:rPr>
        <w:t xml:space="preserve"> la barre fixe parallèle</w:t>
      </w:r>
      <w:r w:rsidRPr="00200DCA">
        <w:rPr>
          <w:rFonts w:ascii="Arial" w:hAnsi="Arial" w:cs="Arial"/>
          <w:sz w:val="20"/>
          <w:szCs w:val="20"/>
          <w:lang w:val="fr-CH"/>
        </w:rPr>
        <w:t>.</w:t>
      </w:r>
    </w:p>
    <w:p w14:paraId="7E2D7FBB" w14:textId="725F1F8B" w:rsidR="00200DCA" w:rsidRPr="00200DCA" w:rsidRDefault="00200DCA" w:rsidP="002F5170">
      <w:pPr>
        <w:rPr>
          <w:rFonts w:ascii="Arial" w:hAnsi="Arial" w:cs="Arial"/>
          <w:sz w:val="20"/>
          <w:szCs w:val="20"/>
          <w:lang w:val="fr-CH"/>
        </w:rPr>
      </w:pPr>
      <w:r w:rsidRPr="00200DCA">
        <w:rPr>
          <w:rFonts w:ascii="Arial" w:hAnsi="Arial" w:cs="Arial"/>
          <w:sz w:val="20"/>
          <w:szCs w:val="20"/>
          <w:lang w:val="fr-CH"/>
        </w:rPr>
        <w:t xml:space="preserve">Les sociétés ou leurs membres qui utilisent la barre fixe ont été informés par le présent document des conditions légales et de l'état de l'engin. </w:t>
      </w:r>
      <w:r w:rsidR="003E4C28">
        <w:rPr>
          <w:rFonts w:ascii="Arial" w:hAnsi="Arial" w:cs="Arial"/>
          <w:sz w:val="20"/>
          <w:szCs w:val="20"/>
          <w:lang w:val="fr-CH"/>
        </w:rPr>
        <w:t>L</w:t>
      </w:r>
      <w:r>
        <w:rPr>
          <w:rFonts w:ascii="Arial" w:hAnsi="Arial" w:cs="Arial"/>
          <w:sz w:val="20"/>
          <w:szCs w:val="20"/>
          <w:lang w:val="fr-CH"/>
        </w:rPr>
        <w:t xml:space="preserve">es sociétés et leurs </w:t>
      </w:r>
      <w:r w:rsidR="003E4C28">
        <w:rPr>
          <w:rFonts w:ascii="Arial" w:hAnsi="Arial" w:cs="Arial"/>
          <w:sz w:val="20"/>
          <w:szCs w:val="20"/>
          <w:lang w:val="fr-CH"/>
        </w:rPr>
        <w:t xml:space="preserve">membres </w:t>
      </w:r>
      <w:r w:rsidRPr="00200DCA">
        <w:rPr>
          <w:rFonts w:ascii="Arial" w:hAnsi="Arial" w:cs="Arial"/>
          <w:sz w:val="20"/>
          <w:szCs w:val="20"/>
          <w:lang w:val="fr-CH"/>
        </w:rPr>
        <w:t>utilisent l'</w:t>
      </w:r>
      <w:r>
        <w:rPr>
          <w:rFonts w:ascii="Arial" w:hAnsi="Arial" w:cs="Arial"/>
          <w:sz w:val="20"/>
          <w:szCs w:val="20"/>
          <w:lang w:val="fr-CH"/>
        </w:rPr>
        <w:t xml:space="preserve">engin </w:t>
      </w:r>
      <w:r w:rsidRPr="00200DCA">
        <w:rPr>
          <w:rFonts w:ascii="Arial" w:hAnsi="Arial" w:cs="Arial"/>
          <w:sz w:val="20"/>
          <w:szCs w:val="20"/>
          <w:lang w:val="fr-CH"/>
        </w:rPr>
        <w:t>à leurs propres risques.</w:t>
      </w:r>
    </w:p>
    <w:p w14:paraId="2B13C8D8" w14:textId="77777777" w:rsidR="006E6742" w:rsidRDefault="006E6742" w:rsidP="002F5170">
      <w:pPr>
        <w:rPr>
          <w:rFonts w:ascii="Arial" w:hAnsi="Arial" w:cs="Arial"/>
          <w:sz w:val="20"/>
          <w:szCs w:val="20"/>
          <w:lang w:val="fr-CH"/>
        </w:rPr>
      </w:pPr>
    </w:p>
    <w:p w14:paraId="3369E5C6" w14:textId="77777777" w:rsidR="00FB029B" w:rsidRPr="00200DCA" w:rsidRDefault="00FB029B" w:rsidP="002F5170">
      <w:pPr>
        <w:rPr>
          <w:rFonts w:ascii="Arial" w:hAnsi="Arial" w:cs="Arial"/>
          <w:sz w:val="20"/>
          <w:szCs w:val="20"/>
          <w:lang w:val="fr-CH"/>
        </w:rPr>
      </w:pPr>
    </w:p>
    <w:p w14:paraId="516B7D65" w14:textId="6555922A" w:rsidR="006E6742" w:rsidRPr="00200DCA" w:rsidRDefault="00B847B1" w:rsidP="002F5170">
      <w:pPr>
        <w:rPr>
          <w:rFonts w:ascii="Arial" w:hAnsi="Arial" w:cs="Arial"/>
          <w:sz w:val="20"/>
          <w:szCs w:val="20"/>
          <w:lang w:val="fr-CH"/>
        </w:rPr>
      </w:pPr>
      <w:r w:rsidRPr="00B847B1">
        <w:rPr>
          <w:rFonts w:ascii="Arial" w:hAnsi="Arial" w:cs="Arial"/>
          <w:sz w:val="20"/>
          <w:szCs w:val="20"/>
          <w:lang w:val="fr-CH"/>
        </w:rPr>
        <w:t>Je confirme que la société a été informée de l'état de la barre fixe, que les membres sont informés et qu'ils acceptent d'utiliser l'appareil à leurs propres risques.</w:t>
      </w:r>
    </w:p>
    <w:p w14:paraId="4BEC7A80" w14:textId="77777777" w:rsidR="006E6742" w:rsidRPr="00200DCA" w:rsidRDefault="006E6742" w:rsidP="002F5170">
      <w:pPr>
        <w:rPr>
          <w:rFonts w:ascii="Arial" w:hAnsi="Arial" w:cs="Arial"/>
          <w:sz w:val="20"/>
          <w:szCs w:val="20"/>
          <w:lang w:val="fr-CH"/>
        </w:rPr>
      </w:pPr>
      <w:permStart w:id="813772937" w:edGrp="everyone"/>
    </w:p>
    <w:p w14:paraId="6CAAE083" w14:textId="3AD7D049" w:rsidR="00E42EE3" w:rsidRPr="00A13B26" w:rsidRDefault="00E42EE3" w:rsidP="002F5170">
      <w:pPr>
        <w:tabs>
          <w:tab w:val="left" w:pos="2410"/>
          <w:tab w:val="right" w:leader="dot" w:pos="8364"/>
        </w:tabs>
        <w:rPr>
          <w:rFonts w:ascii="Arial" w:hAnsi="Arial" w:cs="Arial"/>
          <w:sz w:val="20"/>
          <w:szCs w:val="20"/>
          <w:u w:val="single"/>
        </w:rPr>
      </w:pPr>
      <w:r>
        <w:rPr>
          <w:rFonts w:ascii="Arial" w:hAnsi="Arial" w:cs="Arial"/>
          <w:sz w:val="20"/>
          <w:szCs w:val="20"/>
        </w:rPr>
        <w:t>Société</w:t>
      </w:r>
      <w:r>
        <w:rPr>
          <w:rFonts w:ascii="Arial" w:hAnsi="Arial" w:cs="Arial"/>
          <w:sz w:val="20"/>
          <w:szCs w:val="20"/>
        </w:rPr>
        <w:tab/>
      </w:r>
      <w:r>
        <w:rPr>
          <w:rFonts w:ascii="Arial" w:hAnsi="Arial" w:cs="Arial"/>
          <w:sz w:val="20"/>
          <w:szCs w:val="20"/>
        </w:rPr>
        <w:tab/>
      </w:r>
    </w:p>
    <w:p w14:paraId="7273F98C" w14:textId="11AC186F" w:rsidR="00E42EE3" w:rsidRPr="009847CB" w:rsidRDefault="00E42EE3" w:rsidP="002F5170">
      <w:pPr>
        <w:tabs>
          <w:tab w:val="left" w:pos="2410"/>
          <w:tab w:val="right" w:leader="dot" w:pos="8364"/>
        </w:tabs>
        <w:rPr>
          <w:rFonts w:ascii="Arial" w:hAnsi="Arial" w:cs="Arial"/>
          <w:sz w:val="20"/>
          <w:szCs w:val="20"/>
          <w:lang w:val="fr-CH"/>
        </w:rPr>
      </w:pPr>
      <w:r w:rsidRPr="00E42EE3">
        <w:rPr>
          <w:rFonts w:ascii="Arial" w:hAnsi="Arial" w:cs="Arial"/>
          <w:sz w:val="20"/>
          <w:szCs w:val="20"/>
          <w:lang w:val="fr-CH"/>
        </w:rPr>
        <w:t>Prénom / Nom</w:t>
      </w:r>
      <w:r w:rsidRPr="00E42EE3">
        <w:rPr>
          <w:rFonts w:ascii="Arial" w:hAnsi="Arial" w:cs="Arial"/>
          <w:sz w:val="20"/>
          <w:szCs w:val="20"/>
          <w:lang w:val="fr-CH"/>
        </w:rPr>
        <w:tab/>
      </w:r>
      <w:r w:rsidRPr="00E42EE3">
        <w:rPr>
          <w:rFonts w:ascii="Arial" w:hAnsi="Arial" w:cs="Arial"/>
          <w:sz w:val="20"/>
          <w:szCs w:val="20"/>
          <w:lang w:val="fr-CH"/>
        </w:rPr>
        <w:tab/>
      </w:r>
      <w:r w:rsidRPr="00E42EE3">
        <w:rPr>
          <w:rFonts w:ascii="Arial" w:hAnsi="Arial" w:cs="Arial"/>
          <w:sz w:val="20"/>
          <w:szCs w:val="20"/>
          <w:lang w:val="fr-CH"/>
        </w:rPr>
        <w:br/>
      </w:r>
      <w:r w:rsidRPr="009847CB">
        <w:rPr>
          <w:rFonts w:ascii="Arial" w:hAnsi="Arial" w:cs="Arial"/>
          <w:sz w:val="20"/>
          <w:szCs w:val="20"/>
          <w:lang w:val="fr-CH"/>
        </w:rPr>
        <w:t>(</w:t>
      </w:r>
      <w:r w:rsidR="009847CB" w:rsidRPr="009847CB">
        <w:rPr>
          <w:rFonts w:ascii="Arial" w:hAnsi="Arial" w:cs="Arial"/>
          <w:sz w:val="20"/>
          <w:szCs w:val="20"/>
          <w:lang w:val="fr-CH"/>
        </w:rPr>
        <w:t xml:space="preserve">représentante </w:t>
      </w:r>
      <w:proofErr w:type="gramStart"/>
      <w:r w:rsidR="009847CB">
        <w:rPr>
          <w:rFonts w:ascii="Arial" w:hAnsi="Arial" w:cs="Arial"/>
          <w:sz w:val="20"/>
          <w:szCs w:val="20"/>
          <w:lang w:val="fr-CH"/>
        </w:rPr>
        <w:t>de la soc</w:t>
      </w:r>
      <w:proofErr w:type="gramEnd"/>
      <w:r w:rsidR="009847CB">
        <w:rPr>
          <w:rFonts w:ascii="Arial" w:hAnsi="Arial" w:cs="Arial"/>
          <w:sz w:val="20"/>
          <w:szCs w:val="20"/>
          <w:lang w:val="fr-CH"/>
        </w:rPr>
        <w:t>.)</w:t>
      </w:r>
    </w:p>
    <w:p w14:paraId="663968B7" w14:textId="242E84A1" w:rsidR="00E42EE3" w:rsidRPr="009847CB" w:rsidRDefault="00014D35" w:rsidP="002F5170">
      <w:pPr>
        <w:tabs>
          <w:tab w:val="left" w:pos="2410"/>
          <w:tab w:val="right" w:leader="dot" w:pos="8364"/>
        </w:tabs>
        <w:rPr>
          <w:rFonts w:ascii="Arial" w:hAnsi="Arial" w:cs="Arial"/>
          <w:sz w:val="20"/>
          <w:szCs w:val="20"/>
          <w:lang w:val="fr-CH"/>
        </w:rPr>
      </w:pPr>
      <w:r>
        <w:rPr>
          <w:rFonts w:ascii="Arial" w:hAnsi="Arial" w:cs="Arial"/>
          <w:sz w:val="20"/>
          <w:szCs w:val="20"/>
          <w:lang w:val="fr-CH"/>
        </w:rPr>
        <w:t>Lieu</w:t>
      </w:r>
      <w:r w:rsidR="00E42EE3" w:rsidRPr="009847CB">
        <w:rPr>
          <w:rFonts w:ascii="Arial" w:hAnsi="Arial" w:cs="Arial"/>
          <w:sz w:val="20"/>
          <w:szCs w:val="20"/>
          <w:lang w:val="fr-CH"/>
        </w:rPr>
        <w:t xml:space="preserve"> / Dat</w:t>
      </w:r>
      <w:r>
        <w:rPr>
          <w:rFonts w:ascii="Arial" w:hAnsi="Arial" w:cs="Arial"/>
          <w:sz w:val="20"/>
          <w:szCs w:val="20"/>
          <w:lang w:val="fr-CH"/>
        </w:rPr>
        <w:t>e</w:t>
      </w:r>
      <w:r w:rsidR="00E42EE3" w:rsidRPr="009847CB">
        <w:rPr>
          <w:rFonts w:ascii="Arial" w:hAnsi="Arial" w:cs="Arial"/>
          <w:sz w:val="20"/>
          <w:szCs w:val="20"/>
          <w:lang w:val="fr-CH"/>
        </w:rPr>
        <w:tab/>
      </w:r>
      <w:r w:rsidR="00E42EE3" w:rsidRPr="009847CB">
        <w:rPr>
          <w:rFonts w:ascii="Arial" w:hAnsi="Arial" w:cs="Arial"/>
          <w:sz w:val="20"/>
          <w:szCs w:val="20"/>
          <w:lang w:val="fr-CH"/>
        </w:rPr>
        <w:tab/>
      </w:r>
    </w:p>
    <w:p w14:paraId="4373343C" w14:textId="6D86216C" w:rsidR="00E42EE3" w:rsidRPr="009847CB" w:rsidRDefault="00014D35" w:rsidP="002F5170">
      <w:pPr>
        <w:tabs>
          <w:tab w:val="left" w:pos="2410"/>
          <w:tab w:val="right" w:leader="dot" w:pos="8364"/>
        </w:tabs>
        <w:rPr>
          <w:rFonts w:ascii="Arial" w:hAnsi="Arial" w:cs="Arial"/>
          <w:sz w:val="20"/>
          <w:szCs w:val="20"/>
          <w:lang w:val="fr-CH"/>
        </w:rPr>
      </w:pPr>
      <w:r>
        <w:rPr>
          <w:rFonts w:ascii="Arial" w:hAnsi="Arial" w:cs="Arial"/>
          <w:sz w:val="20"/>
          <w:szCs w:val="20"/>
          <w:lang w:val="fr-CH"/>
        </w:rPr>
        <w:t>Signature</w:t>
      </w:r>
      <w:r w:rsidR="00E42EE3" w:rsidRPr="009847CB">
        <w:rPr>
          <w:rFonts w:ascii="Arial" w:hAnsi="Arial" w:cs="Arial"/>
          <w:sz w:val="20"/>
          <w:szCs w:val="20"/>
          <w:lang w:val="fr-CH"/>
        </w:rPr>
        <w:tab/>
      </w:r>
      <w:r w:rsidR="00E42EE3" w:rsidRPr="009847CB">
        <w:rPr>
          <w:rFonts w:ascii="Arial" w:hAnsi="Arial" w:cs="Arial"/>
          <w:sz w:val="20"/>
          <w:szCs w:val="20"/>
          <w:lang w:val="fr-CH"/>
        </w:rPr>
        <w:tab/>
      </w:r>
    </w:p>
    <w:p w14:paraId="709C0269" w14:textId="77777777" w:rsidR="006E6742" w:rsidRDefault="006E6742" w:rsidP="002F5170">
      <w:pPr>
        <w:rPr>
          <w:rFonts w:ascii="Arial" w:hAnsi="Arial" w:cs="Arial"/>
          <w:sz w:val="20"/>
          <w:szCs w:val="20"/>
          <w:lang w:val="fr-CH"/>
        </w:rPr>
      </w:pPr>
    </w:p>
    <w:p w14:paraId="4C663D3F" w14:textId="77777777" w:rsidR="00DD4613" w:rsidRDefault="00DD4613" w:rsidP="002F5170">
      <w:pPr>
        <w:rPr>
          <w:rFonts w:ascii="Arial" w:hAnsi="Arial" w:cs="Arial"/>
          <w:sz w:val="20"/>
          <w:szCs w:val="20"/>
          <w:lang w:val="fr-CH"/>
        </w:rPr>
      </w:pPr>
    </w:p>
    <w:p w14:paraId="3AFF9E94" w14:textId="77777777" w:rsidR="00DD4613" w:rsidRDefault="00DD4613" w:rsidP="002F5170">
      <w:pPr>
        <w:rPr>
          <w:rFonts w:ascii="Arial" w:hAnsi="Arial" w:cs="Arial"/>
          <w:sz w:val="20"/>
          <w:szCs w:val="20"/>
          <w:lang w:val="fr-CH"/>
        </w:rPr>
      </w:pPr>
    </w:p>
    <w:p w14:paraId="17B3744D" w14:textId="77777777" w:rsidR="00DD4613" w:rsidRDefault="00DD4613" w:rsidP="002F5170">
      <w:pPr>
        <w:rPr>
          <w:rFonts w:ascii="Arial" w:hAnsi="Arial" w:cs="Arial"/>
          <w:sz w:val="20"/>
          <w:szCs w:val="20"/>
          <w:lang w:val="fr-CH"/>
        </w:rPr>
      </w:pPr>
    </w:p>
    <w:p w14:paraId="3147C1A8" w14:textId="77777777" w:rsidR="00DD4613" w:rsidRDefault="00DD4613" w:rsidP="002F5170">
      <w:pPr>
        <w:rPr>
          <w:rFonts w:ascii="Arial" w:hAnsi="Arial" w:cs="Arial"/>
          <w:sz w:val="20"/>
          <w:szCs w:val="20"/>
          <w:lang w:val="fr-CH"/>
        </w:rPr>
      </w:pPr>
    </w:p>
    <w:p w14:paraId="44E448A2" w14:textId="77777777" w:rsidR="00DD4613" w:rsidRDefault="00DD4613" w:rsidP="002F5170">
      <w:pPr>
        <w:rPr>
          <w:rFonts w:ascii="Arial" w:hAnsi="Arial" w:cs="Arial"/>
          <w:sz w:val="20"/>
          <w:szCs w:val="20"/>
          <w:lang w:val="fr-CH"/>
        </w:rPr>
      </w:pPr>
    </w:p>
    <w:p w14:paraId="5507661B" w14:textId="77777777" w:rsidR="00DD4613" w:rsidRDefault="00DD4613" w:rsidP="002F5170">
      <w:pPr>
        <w:rPr>
          <w:rFonts w:ascii="Arial" w:hAnsi="Arial" w:cs="Arial"/>
          <w:sz w:val="20"/>
          <w:szCs w:val="20"/>
          <w:lang w:val="fr-CH"/>
        </w:rPr>
      </w:pPr>
    </w:p>
    <w:p w14:paraId="4849979C" w14:textId="77777777" w:rsidR="00DD4613" w:rsidRDefault="00DD4613" w:rsidP="002F5170">
      <w:pPr>
        <w:rPr>
          <w:rFonts w:ascii="Arial" w:hAnsi="Arial" w:cs="Arial"/>
          <w:sz w:val="20"/>
          <w:szCs w:val="20"/>
          <w:lang w:val="fr-CH"/>
        </w:rPr>
      </w:pPr>
    </w:p>
    <w:p w14:paraId="18BA8229" w14:textId="77777777" w:rsidR="00DD4613" w:rsidRDefault="00DD4613" w:rsidP="002F5170">
      <w:pPr>
        <w:rPr>
          <w:rFonts w:ascii="Arial" w:hAnsi="Arial" w:cs="Arial"/>
          <w:sz w:val="20"/>
          <w:szCs w:val="20"/>
          <w:lang w:val="fr-CH"/>
        </w:rPr>
      </w:pPr>
    </w:p>
    <w:p w14:paraId="5722DB8C" w14:textId="77777777" w:rsidR="00DD4613" w:rsidRDefault="00DD4613" w:rsidP="002F5170">
      <w:pPr>
        <w:rPr>
          <w:rFonts w:ascii="Arial" w:hAnsi="Arial" w:cs="Arial"/>
          <w:sz w:val="20"/>
          <w:szCs w:val="20"/>
          <w:lang w:val="fr-CH"/>
        </w:rPr>
      </w:pPr>
    </w:p>
    <w:p w14:paraId="05B4AA30" w14:textId="77777777" w:rsidR="00DD4613" w:rsidRDefault="00DD4613" w:rsidP="002F5170">
      <w:pPr>
        <w:rPr>
          <w:rFonts w:ascii="Arial" w:hAnsi="Arial" w:cs="Arial"/>
          <w:sz w:val="20"/>
          <w:szCs w:val="20"/>
          <w:lang w:val="fr-CH"/>
        </w:rPr>
      </w:pPr>
    </w:p>
    <w:p w14:paraId="17BFAF21" w14:textId="77777777" w:rsidR="00DD4613" w:rsidRDefault="00DD4613" w:rsidP="002F5170">
      <w:pPr>
        <w:rPr>
          <w:rFonts w:ascii="Arial" w:hAnsi="Arial" w:cs="Arial"/>
          <w:sz w:val="20"/>
          <w:szCs w:val="20"/>
          <w:lang w:val="fr-CH"/>
        </w:rPr>
      </w:pPr>
    </w:p>
    <w:p w14:paraId="4DC3D058" w14:textId="77777777" w:rsidR="00DD4613" w:rsidRDefault="00DD4613" w:rsidP="002F5170">
      <w:pPr>
        <w:rPr>
          <w:rFonts w:ascii="Arial" w:hAnsi="Arial" w:cs="Arial"/>
          <w:sz w:val="20"/>
          <w:szCs w:val="20"/>
          <w:lang w:val="fr-CH"/>
        </w:rPr>
      </w:pPr>
    </w:p>
    <w:permEnd w:id="813772937"/>
    <w:p w14:paraId="20C3BA56" w14:textId="77777777" w:rsidR="00DD4613" w:rsidRPr="00200DCA" w:rsidRDefault="00DD4613" w:rsidP="002F5170">
      <w:pPr>
        <w:rPr>
          <w:rFonts w:ascii="Arial" w:hAnsi="Arial" w:cs="Arial"/>
          <w:sz w:val="20"/>
          <w:szCs w:val="20"/>
          <w:lang w:val="fr-CH"/>
        </w:rPr>
      </w:pPr>
    </w:p>
    <w:sectPr w:rsidR="00DD4613" w:rsidRPr="00200D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A787" w14:textId="77777777" w:rsidR="00711B78" w:rsidRDefault="00711B78" w:rsidP="00711E30">
      <w:pPr>
        <w:spacing w:after="0" w:line="240" w:lineRule="auto"/>
      </w:pPr>
      <w:r>
        <w:separator/>
      </w:r>
    </w:p>
  </w:endnote>
  <w:endnote w:type="continuationSeparator" w:id="0">
    <w:p w14:paraId="355A043C" w14:textId="77777777" w:rsidR="00711B78" w:rsidRDefault="00711B78" w:rsidP="00711E30">
      <w:pPr>
        <w:spacing w:after="0" w:line="240" w:lineRule="auto"/>
      </w:pPr>
      <w:r>
        <w:continuationSeparator/>
      </w:r>
    </w:p>
  </w:endnote>
  <w:endnote w:type="continuationNotice" w:id="1">
    <w:p w14:paraId="01B13FA5" w14:textId="77777777" w:rsidR="00711B78" w:rsidRDefault="00711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6013" w14:textId="77777777" w:rsidR="00711B78" w:rsidRDefault="00711B78" w:rsidP="00711E30">
      <w:pPr>
        <w:spacing w:after="0" w:line="240" w:lineRule="auto"/>
      </w:pPr>
      <w:r>
        <w:separator/>
      </w:r>
    </w:p>
  </w:footnote>
  <w:footnote w:type="continuationSeparator" w:id="0">
    <w:p w14:paraId="5A5A6781" w14:textId="77777777" w:rsidR="00711B78" w:rsidRDefault="00711B78" w:rsidP="00711E30">
      <w:pPr>
        <w:spacing w:after="0" w:line="240" w:lineRule="auto"/>
      </w:pPr>
      <w:r>
        <w:continuationSeparator/>
      </w:r>
    </w:p>
  </w:footnote>
  <w:footnote w:type="continuationNotice" w:id="1">
    <w:p w14:paraId="47FC9A2B" w14:textId="77777777" w:rsidR="00711B78" w:rsidRDefault="00711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1576F"/>
    <w:multiLevelType w:val="hybridMultilevel"/>
    <w:tmpl w:val="5A586DA8"/>
    <w:lvl w:ilvl="0" w:tplc="D97C091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8874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ZAzvZT7NzGeJLGhyXBJ29RYokGlwfxzh4gd0rnBPw6vM+lNgrUIQqBAF0nj+ZjN8LZk3B7x4VMHqNA98Hf3LmA==" w:salt="7v3vnTaP8gcLPt24zeM2v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A4"/>
    <w:rsid w:val="00007DAE"/>
    <w:rsid w:val="00014D35"/>
    <w:rsid w:val="00022E52"/>
    <w:rsid w:val="00024A71"/>
    <w:rsid w:val="00051D7A"/>
    <w:rsid w:val="00055B26"/>
    <w:rsid w:val="000B74D7"/>
    <w:rsid w:val="000B7901"/>
    <w:rsid w:val="000E5226"/>
    <w:rsid w:val="000F79D7"/>
    <w:rsid w:val="0019790E"/>
    <w:rsid w:val="001C00E8"/>
    <w:rsid w:val="001D494D"/>
    <w:rsid w:val="001E5612"/>
    <w:rsid w:val="00200DCA"/>
    <w:rsid w:val="00201BBF"/>
    <w:rsid w:val="002164BC"/>
    <w:rsid w:val="00220D25"/>
    <w:rsid w:val="002806B2"/>
    <w:rsid w:val="0029517D"/>
    <w:rsid w:val="0029595E"/>
    <w:rsid w:val="002A1267"/>
    <w:rsid w:val="002B595F"/>
    <w:rsid w:val="002C1328"/>
    <w:rsid w:val="002D676A"/>
    <w:rsid w:val="002F5170"/>
    <w:rsid w:val="003007E7"/>
    <w:rsid w:val="00346A1E"/>
    <w:rsid w:val="00351886"/>
    <w:rsid w:val="0037351B"/>
    <w:rsid w:val="003861C8"/>
    <w:rsid w:val="003D436C"/>
    <w:rsid w:val="003D47BE"/>
    <w:rsid w:val="003E4C28"/>
    <w:rsid w:val="003F0621"/>
    <w:rsid w:val="003F5F45"/>
    <w:rsid w:val="00402932"/>
    <w:rsid w:val="004472DB"/>
    <w:rsid w:val="004515A9"/>
    <w:rsid w:val="004B01F2"/>
    <w:rsid w:val="004B344E"/>
    <w:rsid w:val="004C0068"/>
    <w:rsid w:val="004D268C"/>
    <w:rsid w:val="004D8481"/>
    <w:rsid w:val="004E7A34"/>
    <w:rsid w:val="00527715"/>
    <w:rsid w:val="00544E5B"/>
    <w:rsid w:val="00551A50"/>
    <w:rsid w:val="00553760"/>
    <w:rsid w:val="00562380"/>
    <w:rsid w:val="00570167"/>
    <w:rsid w:val="005B3A50"/>
    <w:rsid w:val="005D2CD1"/>
    <w:rsid w:val="005E17A6"/>
    <w:rsid w:val="005E2853"/>
    <w:rsid w:val="00624DF3"/>
    <w:rsid w:val="0065698D"/>
    <w:rsid w:val="00657A4E"/>
    <w:rsid w:val="006959D4"/>
    <w:rsid w:val="006B1FA9"/>
    <w:rsid w:val="006D6606"/>
    <w:rsid w:val="006E6742"/>
    <w:rsid w:val="006E7313"/>
    <w:rsid w:val="0070686E"/>
    <w:rsid w:val="00711B78"/>
    <w:rsid w:val="00711E30"/>
    <w:rsid w:val="00717CB6"/>
    <w:rsid w:val="00717CCB"/>
    <w:rsid w:val="00772C50"/>
    <w:rsid w:val="0079237A"/>
    <w:rsid w:val="00795947"/>
    <w:rsid w:val="007A39A4"/>
    <w:rsid w:val="007C23D0"/>
    <w:rsid w:val="008065DD"/>
    <w:rsid w:val="00820ACD"/>
    <w:rsid w:val="0083386A"/>
    <w:rsid w:val="00850AA1"/>
    <w:rsid w:val="00885D64"/>
    <w:rsid w:val="008A7133"/>
    <w:rsid w:val="008C2990"/>
    <w:rsid w:val="008E3058"/>
    <w:rsid w:val="00912289"/>
    <w:rsid w:val="009238D3"/>
    <w:rsid w:val="00933A97"/>
    <w:rsid w:val="00947A77"/>
    <w:rsid w:val="00972CB6"/>
    <w:rsid w:val="009847CB"/>
    <w:rsid w:val="00993E03"/>
    <w:rsid w:val="009A3822"/>
    <w:rsid w:val="009B5DD2"/>
    <w:rsid w:val="009D32D0"/>
    <w:rsid w:val="00A13B26"/>
    <w:rsid w:val="00A13E94"/>
    <w:rsid w:val="00A64693"/>
    <w:rsid w:val="00A71AD1"/>
    <w:rsid w:val="00A95097"/>
    <w:rsid w:val="00AB3824"/>
    <w:rsid w:val="00AB5984"/>
    <w:rsid w:val="00AC2E8E"/>
    <w:rsid w:val="00AE002D"/>
    <w:rsid w:val="00B129E9"/>
    <w:rsid w:val="00B17980"/>
    <w:rsid w:val="00B3797F"/>
    <w:rsid w:val="00B61455"/>
    <w:rsid w:val="00B64508"/>
    <w:rsid w:val="00B724F3"/>
    <w:rsid w:val="00B847B1"/>
    <w:rsid w:val="00B85846"/>
    <w:rsid w:val="00BA1CCA"/>
    <w:rsid w:val="00BB008C"/>
    <w:rsid w:val="00BC170D"/>
    <w:rsid w:val="00C06769"/>
    <w:rsid w:val="00C36B2D"/>
    <w:rsid w:val="00CA8645"/>
    <w:rsid w:val="00CE4619"/>
    <w:rsid w:val="00CE53ED"/>
    <w:rsid w:val="00CF7335"/>
    <w:rsid w:val="00D3246B"/>
    <w:rsid w:val="00D3654E"/>
    <w:rsid w:val="00D8146D"/>
    <w:rsid w:val="00DB5D64"/>
    <w:rsid w:val="00DC1A69"/>
    <w:rsid w:val="00DC3877"/>
    <w:rsid w:val="00DD4613"/>
    <w:rsid w:val="00DE2E00"/>
    <w:rsid w:val="00DE3EEB"/>
    <w:rsid w:val="00DF3F49"/>
    <w:rsid w:val="00E03981"/>
    <w:rsid w:val="00E42EE3"/>
    <w:rsid w:val="00E4449E"/>
    <w:rsid w:val="00E60A5E"/>
    <w:rsid w:val="00E75124"/>
    <w:rsid w:val="00ED790E"/>
    <w:rsid w:val="00EE3B33"/>
    <w:rsid w:val="00F047A9"/>
    <w:rsid w:val="00F22B16"/>
    <w:rsid w:val="00F87C5E"/>
    <w:rsid w:val="00FB029B"/>
    <w:rsid w:val="00FB1A36"/>
    <w:rsid w:val="00FD0427"/>
    <w:rsid w:val="080F6E8D"/>
    <w:rsid w:val="081CC399"/>
    <w:rsid w:val="08A75A17"/>
    <w:rsid w:val="09077C40"/>
    <w:rsid w:val="0A1807B2"/>
    <w:rsid w:val="0BC5DDE1"/>
    <w:rsid w:val="0C4F9418"/>
    <w:rsid w:val="0CAA7735"/>
    <w:rsid w:val="0D62AB5C"/>
    <w:rsid w:val="0D8ECCC9"/>
    <w:rsid w:val="0E0B8346"/>
    <w:rsid w:val="0EBF307E"/>
    <w:rsid w:val="0EDDBDA5"/>
    <w:rsid w:val="0F537A91"/>
    <w:rsid w:val="0F960996"/>
    <w:rsid w:val="0FD128CD"/>
    <w:rsid w:val="1482BD6E"/>
    <w:rsid w:val="15EA812A"/>
    <w:rsid w:val="16E51E99"/>
    <w:rsid w:val="1746970B"/>
    <w:rsid w:val="17523BEC"/>
    <w:rsid w:val="1766B8E6"/>
    <w:rsid w:val="178B9892"/>
    <w:rsid w:val="1942CCB0"/>
    <w:rsid w:val="19780B13"/>
    <w:rsid w:val="1AD800FB"/>
    <w:rsid w:val="1B65209F"/>
    <w:rsid w:val="1DE30F1A"/>
    <w:rsid w:val="1E5C0C70"/>
    <w:rsid w:val="1F01B488"/>
    <w:rsid w:val="20CAF662"/>
    <w:rsid w:val="232B609B"/>
    <w:rsid w:val="2466BE42"/>
    <w:rsid w:val="27DA1171"/>
    <w:rsid w:val="27F328C5"/>
    <w:rsid w:val="2A22D2C5"/>
    <w:rsid w:val="2B852D7A"/>
    <w:rsid w:val="2DF5DC1B"/>
    <w:rsid w:val="2E1A8369"/>
    <w:rsid w:val="2E506529"/>
    <w:rsid w:val="2EAF0FF6"/>
    <w:rsid w:val="3040A71A"/>
    <w:rsid w:val="32822917"/>
    <w:rsid w:val="330815C2"/>
    <w:rsid w:val="35CF069E"/>
    <w:rsid w:val="365B770E"/>
    <w:rsid w:val="38C4787C"/>
    <w:rsid w:val="3A800200"/>
    <w:rsid w:val="3B2EE831"/>
    <w:rsid w:val="3B575566"/>
    <w:rsid w:val="3B71C69F"/>
    <w:rsid w:val="3C1FE192"/>
    <w:rsid w:val="3E6E7679"/>
    <w:rsid w:val="40CB300D"/>
    <w:rsid w:val="41E452ED"/>
    <w:rsid w:val="421A2A1F"/>
    <w:rsid w:val="4577C3FA"/>
    <w:rsid w:val="461D35F0"/>
    <w:rsid w:val="46A559F4"/>
    <w:rsid w:val="480971C3"/>
    <w:rsid w:val="4BC0F0C8"/>
    <w:rsid w:val="4C2E5F24"/>
    <w:rsid w:val="4DA1AA1A"/>
    <w:rsid w:val="4ED824D7"/>
    <w:rsid w:val="4F499731"/>
    <w:rsid w:val="50314C28"/>
    <w:rsid w:val="52FB51EE"/>
    <w:rsid w:val="5386C553"/>
    <w:rsid w:val="544AD13F"/>
    <w:rsid w:val="55E6A1A0"/>
    <w:rsid w:val="58C1D3B4"/>
    <w:rsid w:val="592E9341"/>
    <w:rsid w:val="5A2C5B81"/>
    <w:rsid w:val="5A8624D5"/>
    <w:rsid w:val="5AF81946"/>
    <w:rsid w:val="5DBA1833"/>
    <w:rsid w:val="5FEDD948"/>
    <w:rsid w:val="644352AC"/>
    <w:rsid w:val="64688AB8"/>
    <w:rsid w:val="646B9182"/>
    <w:rsid w:val="6523CCA3"/>
    <w:rsid w:val="65797635"/>
    <w:rsid w:val="65E49A27"/>
    <w:rsid w:val="674F75B8"/>
    <w:rsid w:val="685B051E"/>
    <w:rsid w:val="69AFBDE6"/>
    <w:rsid w:val="6AED329C"/>
    <w:rsid w:val="6B040198"/>
    <w:rsid w:val="6BA867E0"/>
    <w:rsid w:val="6E735227"/>
    <w:rsid w:val="6E9A5458"/>
    <w:rsid w:val="703B5A3F"/>
    <w:rsid w:val="70675B3C"/>
    <w:rsid w:val="70EE0CA3"/>
    <w:rsid w:val="7289DD04"/>
    <w:rsid w:val="73854F78"/>
    <w:rsid w:val="7491E0E2"/>
    <w:rsid w:val="766EB194"/>
    <w:rsid w:val="77610284"/>
    <w:rsid w:val="79D832F3"/>
    <w:rsid w:val="7A0CF949"/>
    <w:rsid w:val="7AE121D8"/>
    <w:rsid w:val="7BA8C9AA"/>
    <w:rsid w:val="7CAEF664"/>
    <w:rsid w:val="7DB6DA62"/>
    <w:rsid w:val="7E8A49AF"/>
    <w:rsid w:val="7F20F74E"/>
    <w:rsid w:val="7FE6972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DEBA"/>
  <w15:chartTrackingRefBased/>
  <w15:docId w15:val="{5548EC1B-C5F2-444D-B4E9-6B131298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5D64"/>
    <w:pPr>
      <w:ind w:left="720"/>
      <w:contextualSpacing/>
    </w:pPr>
  </w:style>
  <w:style w:type="paragraph" w:styleId="Kopfzeile">
    <w:name w:val="header"/>
    <w:basedOn w:val="Standard"/>
    <w:link w:val="KopfzeileZchn"/>
    <w:uiPriority w:val="99"/>
    <w:unhideWhenUsed/>
    <w:rsid w:val="00711E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1E30"/>
  </w:style>
  <w:style w:type="paragraph" w:styleId="Fuzeile">
    <w:name w:val="footer"/>
    <w:basedOn w:val="Standard"/>
    <w:link w:val="FuzeileZchn"/>
    <w:uiPriority w:val="99"/>
    <w:unhideWhenUsed/>
    <w:rsid w:val="00711E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1E30"/>
  </w:style>
  <w:style w:type="paragraph" w:styleId="berarbeitung">
    <w:name w:val="Revision"/>
    <w:hidden/>
    <w:uiPriority w:val="99"/>
    <w:semiHidden/>
    <w:rsid w:val="00527715"/>
    <w:pPr>
      <w:spacing w:after="0" w:line="240" w:lineRule="auto"/>
    </w:p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3D436C"/>
    <w:rPr>
      <w:b/>
      <w:bCs/>
    </w:rPr>
  </w:style>
  <w:style w:type="character" w:customStyle="1" w:styleId="KommentarthemaZchn">
    <w:name w:val="Kommentarthema Zchn"/>
    <w:basedOn w:val="KommentartextZchn"/>
    <w:link w:val="Kommentarthema"/>
    <w:uiPriority w:val="99"/>
    <w:semiHidden/>
    <w:rsid w:val="003D436C"/>
    <w:rPr>
      <w:b/>
      <w:bCs/>
      <w:sz w:val="20"/>
      <w:szCs w:val="20"/>
    </w:rPr>
  </w:style>
  <w:style w:type="character" w:styleId="Hyperlink">
    <w:name w:val="Hyperlink"/>
    <w:basedOn w:val="Absatz-Standardschriftart"/>
    <w:uiPriority w:val="99"/>
    <w:unhideWhenUsed/>
    <w:rsid w:val="002B595F"/>
    <w:rPr>
      <w:color w:val="0563C1" w:themeColor="hyperlink"/>
      <w:u w:val="single"/>
    </w:rPr>
  </w:style>
  <w:style w:type="character" w:styleId="NichtaufgelsteErwhnung">
    <w:name w:val="Unresolved Mention"/>
    <w:basedOn w:val="Absatz-Standardschriftart"/>
    <w:uiPriority w:val="99"/>
    <w:semiHidden/>
    <w:unhideWhenUsed/>
    <w:rsid w:val="002B595F"/>
    <w:rPr>
      <w:color w:val="605E5C"/>
      <w:shd w:val="clear" w:color="auto" w:fill="E1DFDD"/>
    </w:rPr>
  </w:style>
  <w:style w:type="character" w:styleId="BesuchterLink">
    <w:name w:val="FollowedHyperlink"/>
    <w:basedOn w:val="Absatz-Standardschriftart"/>
    <w:uiPriority w:val="99"/>
    <w:semiHidden/>
    <w:unhideWhenUsed/>
    <w:rsid w:val="00657A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v-fsg.ch/fileadmin/user_upload/stvfsgch/Ueber_den_STV/Download-Center/STV-Dokumente/2022_05_03_FSG_Reglement_sanctions_amendes_f..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v-fsg.ch/fr/branches-sportives/gymnastique-aux-agres/directives-reglement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der-eisenhut.ch/dam/jcr:444e5efd-ade1-4155-8246-a6bd69c57520/Indoor_A+E_Techn_Brosch_2023_fr_V011223.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lder-eisenhut.ch/fr/Sport/Sportanlagen/Turnhalleneinrichtungen/Reckanla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bbc9c633c5f4754b1034a3ab46523e2 xmlns="506b9e87-f1c8-4770-ad56-71eb27c00912">
      <Terms xmlns="http://schemas.microsoft.com/office/infopath/2007/PartnerControls">
        <TermInfo xmlns="http://schemas.microsoft.com/office/infopath/2007/PartnerControls">
          <TermName xmlns="http://schemas.microsoft.com/office/infopath/2007/PartnerControls">Sport</TermName>
          <TermId xmlns="http://schemas.microsoft.com/office/infopath/2007/PartnerControls">1a68dff5-5cd1-4991-8930-ec9cf2716c14</TermId>
        </TermInfo>
      </Terms>
    </dbbc9c633c5f4754b1034a3ab46523e2>
    <o4dc896029c24eb98bb4e34db961ba48 xmlns="506b9e87-f1c8-4770-ad56-71eb27c00912">
      <Terms xmlns="http://schemas.microsoft.com/office/infopath/2007/PartnerControls">
        <TermInfo xmlns="http://schemas.microsoft.com/office/infopath/2007/PartnerControls">
          <TermName xmlns="http://schemas.microsoft.com/office/infopath/2007/PartnerControls">Kompositorische Sportarten</TermName>
          <TermId xmlns="http://schemas.microsoft.com/office/infopath/2007/PartnerControls">ef27159a-85ed-4b86-8c46-896dc54495ab</TermId>
        </TermInfo>
      </Terms>
    </o4dc896029c24eb98bb4e34db961ba48>
    <jaaca093f5ef470ba9b2314fc9830664 xmlns="506b9e87-f1c8-4770-ad56-71eb27c00912">
      <Terms xmlns="http://schemas.microsoft.com/office/infopath/2007/PartnerControls">
        <TermInfo xmlns="http://schemas.microsoft.com/office/infopath/2007/PartnerControls">
          <TermName xmlns="http://schemas.microsoft.com/office/infopath/2007/PartnerControls">Geräteturnen</TermName>
          <TermId xmlns="http://schemas.microsoft.com/office/infopath/2007/PartnerControls">95b5961d-a606-4e2f-921c-d6bceeb46076</TermId>
        </TermInfo>
      </Terms>
    </jaaca093f5ef470ba9b2314fc9830664>
    <h366f4db74674f7a86bb9813b5fe9203 xmlns="506b9e87-f1c8-4770-ad56-71eb27c00912">
      <Terms xmlns="http://schemas.microsoft.com/office/infopath/2007/PartnerControls"/>
    </h366f4db74674f7a86bb9813b5fe9203>
    <ja5e11d7f7134c31ad79634a5e80ccff xmlns="506b9e87-f1c8-4770-ad56-71eb27c00912">
      <Terms xmlns="http://schemas.microsoft.com/office/infopath/2007/PartnerControls"/>
    </ja5e11d7f7134c31ad79634a5e80ccff>
    <lcf76f155ced4ddcb4097134ff3c332f xmlns="3c54e56e-d53f-4a1f-a5ff-09d017cac8c9">
      <Terms xmlns="http://schemas.microsoft.com/office/infopath/2007/PartnerControls"/>
    </lcf76f155ced4ddcb4097134ff3c332f>
    <TaxCatchAll xmlns="506b9e87-f1c8-4770-ad56-71eb27c00912">
      <Value>5</Value>
      <Value>376</Value>
      <Value>1</Value>
    </TaxCatchAll>
    <ocabb7c9111d45bd899af5c466959816 xmlns="506b9e87-f1c8-4770-ad56-71eb27c00912">
      <Terms xmlns="http://schemas.microsoft.com/office/infopath/2007/PartnerControls"/>
    </ocabb7c9111d45bd899af5c466959816>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0B737FE81D5634AA34CA3088696760F" ma:contentTypeVersion="30" ma:contentTypeDescription="Ein neues Dokument erstellen." ma:contentTypeScope="" ma:versionID="005d6199cf13d1a641d47301540ab04a">
  <xsd:schema xmlns:xsd="http://www.w3.org/2001/XMLSchema" xmlns:xs="http://www.w3.org/2001/XMLSchema" xmlns:p="http://schemas.microsoft.com/office/2006/metadata/properties" xmlns:ns2="506b9e87-f1c8-4770-ad56-71eb27c00912" xmlns:ns3="3c54e56e-d53f-4a1f-a5ff-09d017cac8c9" targetNamespace="http://schemas.microsoft.com/office/2006/metadata/properties" ma:root="true" ma:fieldsID="1aec75ddcd93d6f7b24054b3f9df924f" ns2:_="" ns3:_="">
    <xsd:import namespace="506b9e87-f1c8-4770-ad56-71eb27c00912"/>
    <xsd:import namespace="3c54e56e-d53f-4a1f-a5ff-09d017cac8c9"/>
    <xsd:element name="properties">
      <xsd:complexType>
        <xsd:sequence>
          <xsd:element name="documentManagement">
            <xsd:complexType>
              <xsd:all>
                <xsd:element ref="ns2:ocabb7c9111d45bd899af5c466959816" minOccurs="0"/>
                <xsd:element ref="ns2:ja5e11d7f7134c31ad79634a5e80ccff" minOccurs="0"/>
                <xsd:element ref="ns2:dbbc9c633c5f4754b1034a3ab46523e2" minOccurs="0"/>
                <xsd:element ref="ns2:o4dc896029c24eb98bb4e34db961ba48" minOccurs="0"/>
                <xsd:element ref="ns2:jaaca093f5ef470ba9b2314fc9830664" minOccurs="0"/>
                <xsd:element ref="ns2:h366f4db74674f7a86bb9813b5fe9203" minOccurs="0"/>
                <xsd:element ref="ns2:TaxCatchAl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lcf76f155ced4ddcb4097134ff3c332f" minOccurs="0"/>
                <xsd:element ref="ns3:MediaServiceAutoKeyPoints" minOccurs="0"/>
                <xsd:element ref="ns3:MediaServiceKeyPoints" minOccurs="0"/>
                <xsd:element ref="ns2:SharedWithUsers" minOccurs="0"/>
                <xsd:element ref="ns2:SharedWithDetails" minOccurs="0"/>
                <xsd:element ref="ns3:MediaServiceOCR" minOccurs="0"/>
                <xsd:element ref="ns3:MediaServiceDateTaken"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9e87-f1c8-4770-ad56-71eb27c00912" elementFormDefault="qualified">
    <xsd:import namespace="http://schemas.microsoft.com/office/2006/documentManagement/types"/>
    <xsd:import namespace="http://schemas.microsoft.com/office/infopath/2007/PartnerControls"/>
    <xsd:element name="ocabb7c9111d45bd899af5c466959816" ma:index="8" nillable="true" ma:taxonomy="true" ma:internalName="ocabb7c9111d45bd899af5c466959816" ma:taxonomyFieldName="Dokumententyp" ma:displayName="Dokumententyp" ma:default="" ma:fieldId="{8cabb7c9-111d-45bd-899a-f5c466959816}" ma:sspId="d2955659-770c-425f-ae21-327d84164290" ma:termSetId="68069851-1c22-4ccf-827e-37ed37deaf30" ma:anchorId="00000000-0000-0000-0000-000000000000" ma:open="false" ma:isKeyword="false">
      <xsd:complexType>
        <xsd:sequence>
          <xsd:element ref="pc:Terms" minOccurs="0" maxOccurs="1"/>
        </xsd:sequence>
      </xsd:complexType>
    </xsd:element>
    <xsd:element name="ja5e11d7f7134c31ad79634a5e80ccff" ma:index="9" nillable="true" ma:taxonomy="true" ma:internalName="ja5e11d7f7134c31ad79634a5e80ccff" ma:taxonomyFieldName="Dokumentenklasse" ma:displayName="Dokumentenklasse" ma:default="" ma:fieldId="{3a5e11d7-f713-4c31-ad79-634a5e80ccff}" ma:sspId="d2955659-770c-425f-ae21-327d84164290" ma:termSetId="c4e9a200-d8b4-4a46-97a4-f144544fbaea" ma:anchorId="00000000-0000-0000-0000-000000000000" ma:open="false" ma:isKeyword="false">
      <xsd:complexType>
        <xsd:sequence>
          <xsd:element ref="pc:Terms" minOccurs="0" maxOccurs="1"/>
        </xsd:sequence>
      </xsd:complexType>
    </xsd:element>
    <xsd:element name="dbbc9c633c5f4754b1034a3ab46523e2" ma:index="10" nillable="true" ma:taxonomy="true" ma:internalName="dbbc9c633c5f4754b1034a3ab46523e2" ma:taxonomyFieldName="Abteilung" ma:displayName="Abteilung" ma:default="1;#Sport|1a68dff5-5cd1-4991-8930-ec9cf2716c14" ma:fieldId="{dbbc9c63-3c5f-4754-b103-4a3ab46523e2}" ma:sspId="d2955659-770c-425f-ae21-327d84164290" ma:termSetId="e80770ea-b1a7-4e8a-9c4e-94778d08a071" ma:anchorId="00000000-0000-0000-0000-000000000000" ma:open="false" ma:isKeyword="false">
      <xsd:complexType>
        <xsd:sequence>
          <xsd:element ref="pc:Terms" minOccurs="0" maxOccurs="1"/>
        </xsd:sequence>
      </xsd:complexType>
    </xsd:element>
    <xsd:element name="o4dc896029c24eb98bb4e34db961ba48" ma:index="11" nillable="true" ma:taxonomy="true" ma:internalName="o4dc896029c24eb98bb4e34db961ba48" ma:taxonomyFieldName="Bereich" ma:displayName="Bereich" ma:default="2;#Kompositorische Sportarten|ef27159a-85ed-4b86-8c46-896dc54495ab" ma:fieldId="{84dc8960-29c2-4eb9-8bb4-e34db961ba48}" ma:sspId="d2955659-770c-425f-ae21-327d84164290" ma:termSetId="cc48cfc8-3362-46d4-8ace-de1366a2350b" ma:anchorId="00000000-0000-0000-0000-000000000000" ma:open="false" ma:isKeyword="false">
      <xsd:complexType>
        <xsd:sequence>
          <xsd:element ref="pc:Terms" minOccurs="0" maxOccurs="1"/>
        </xsd:sequence>
      </xsd:complexType>
    </xsd:element>
    <xsd:element name="jaaca093f5ef470ba9b2314fc9830664" ma:index="12" nillable="true" ma:taxonomy="true" ma:internalName="jaaca093f5ef470ba9b2314fc9830664" ma:taxonomyFieldName="Ressort" ma:displayName="Ressort" ma:default="3;#Geräteturnen|95b5961d-a606-4e2f-921c-d6bceeb46076" ma:fieldId="{3aaca093-f5ef-470b-a9b2-314fc9830664}" ma:sspId="d2955659-770c-425f-ae21-327d84164290" ma:termSetId="3c1a3ccb-e8d0-44a6-98ec-bd8ff75e2dd5" ma:anchorId="00000000-0000-0000-0000-000000000000" ma:open="false" ma:isKeyword="false">
      <xsd:complexType>
        <xsd:sequence>
          <xsd:element ref="pc:Terms" minOccurs="0" maxOccurs="1"/>
        </xsd:sequence>
      </xsd:complexType>
    </xsd:element>
    <xsd:element name="h366f4db74674f7a86bb9813b5fe9203" ma:index="13" nillable="true" ma:taxonomy="true" ma:internalName="h366f4db74674f7a86bb9813b5fe9203" ma:taxonomyFieldName="Fachgruppe" ma:displayName="Fachgruppe" ma:default="" ma:fieldId="{1366f4db-7467-4f7a-86bb-9813b5fe9203}" ma:sspId="d2955659-770c-425f-ae21-327d84164290" ma:termSetId="2167ba34-ee52-491f-b5fe-52aaa9efc096" ma:anchorId="00000000-0000-0000-0000-000000000000" ma:open="false" ma:isKeyword="false">
      <xsd:complexType>
        <xsd:sequence>
          <xsd:element ref="pc:Terms" minOccurs="0" maxOccurs="1"/>
        </xsd:sequence>
      </xsd:complexType>
    </xsd:element>
    <xsd:element name="TaxCatchAll" ma:index="15" nillable="true" ma:displayName="Taxonomiespalte &quot;Alle abfangen&quot;" ma:hidden="true" ma:list="{458f9d33-3436-48cd-bb08-89302506be39}" ma:internalName="TaxCatchAll" ma:showField="CatchAllData" ma:web="506b9e87-f1c8-4770-ad56-71eb27c00912">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54e56e-d53f-4a1f-a5ff-09d017cac8c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Bildmarkierungen" ma:readOnly="false" ma:fieldId="{5cf76f15-5ced-4ddc-b409-7134ff3c332f}" ma:taxonomyMulti="true" ma:sspId="d2955659-770c-425f-ae21-327d84164290" ma:termSetId="09814cd3-568e-fe90-9814-8d621ff8fb84" ma:anchorId="fba54fb3-c3e1-fe81-a776-ca4b69148c4d" ma:open="true" ma:isKeyword="false">
      <xsd:complexType>
        <xsd:sequence>
          <xsd:element ref="pc:Terms" minOccurs="0" maxOccurs="1"/>
        </xsd:sequence>
      </xsd:complex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dexed="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Location" ma:index="36" nillable="true" ma:displayName="Location" ma:indexed="true" ma:internalName="MediaServiceLocation"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29025-EA1F-4AF8-8F79-73319CDE113A}">
  <ds:schemaRefs>
    <ds:schemaRef ds:uri="http://schemas.microsoft.com/sharepoint/v3/contenttype/forms"/>
  </ds:schemaRefs>
</ds:datastoreItem>
</file>

<file path=customXml/itemProps2.xml><?xml version="1.0" encoding="utf-8"?>
<ds:datastoreItem xmlns:ds="http://schemas.openxmlformats.org/officeDocument/2006/customXml" ds:itemID="{F4477223-3654-41BB-B6F5-D705270FC84A}">
  <ds:schemaRefs>
    <ds:schemaRef ds:uri="http://schemas.microsoft.com/office/2006/metadata/properties"/>
    <ds:schemaRef ds:uri="http://schemas.microsoft.com/office/infopath/2007/PartnerControls"/>
    <ds:schemaRef ds:uri="506b9e87-f1c8-4770-ad56-71eb27c00912"/>
    <ds:schemaRef ds:uri="3c54e56e-d53f-4a1f-a5ff-09d017cac8c9"/>
  </ds:schemaRefs>
</ds:datastoreItem>
</file>

<file path=customXml/itemProps3.xml><?xml version="1.0" encoding="utf-8"?>
<ds:datastoreItem xmlns:ds="http://schemas.openxmlformats.org/officeDocument/2006/customXml" ds:itemID="{DB73056E-DD5E-4844-BDEC-D9354150BC0C}"/>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3996</Characters>
  <Application>Microsoft Office Word</Application>
  <DocSecurity>8</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Barre fixe clause de non responsabilite</vt: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Barre fixe clause de non responsabilite</dc:title>
  <dc:subject/>
  <dc:creator>User</dc:creator>
  <cp:keywords>A+E</cp:keywords>
  <dc:description/>
  <cp:lastModifiedBy>Vogt Marianne</cp:lastModifiedBy>
  <cp:revision>46</cp:revision>
  <dcterms:created xsi:type="dcterms:W3CDTF">2024-05-31T11:41:00Z</dcterms:created>
  <dcterms:modified xsi:type="dcterms:W3CDTF">2024-05-31T18:27:00Z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0x010100E0B737FE81D5634AA34CA3088696760F</vt:lpwstr>
  </property>
  <property fmtid="{D5CDD505-2E9C-101B-9397-08002B2CF9AE}" pid="3" name="MediaServiceImageTags">
    <vt:lpwstr/>
  </property>
  <property fmtid="{D5CDD505-2E9C-101B-9397-08002B2CF9AE}" pid="4" name="Dokumentenklasse">
    <vt:lpwstr/>
  </property>
  <property fmtid="{D5CDD505-2E9C-101B-9397-08002B2CF9AE}" pid="5" name="Bereich">
    <vt:lpwstr>5;#Kompositorische Sportarten|ef27159a-85ed-4b86-8c46-896dc54495ab</vt:lpwstr>
  </property>
  <property fmtid="{D5CDD505-2E9C-101B-9397-08002B2CF9AE}" pid="6" name="Ressort">
    <vt:lpwstr>376;#Geräteturnen|95b5961d-a606-4e2f-921c-d6bceeb46076</vt:lpwstr>
  </property>
  <property fmtid="{D5CDD505-2E9C-101B-9397-08002B2CF9AE}" pid="7" name="Fachgruppe">
    <vt:lpwstr/>
  </property>
  <property fmtid="{D5CDD505-2E9C-101B-9397-08002B2CF9AE}" pid="8" name="Abteilung">
    <vt:lpwstr>1;#Sport|1a68dff5-5cd1-4991-8930-ec9cf2716c14</vt:lpwstr>
  </property>
  <property fmtid="{D5CDD505-2E9C-101B-9397-08002B2CF9AE}" pid="9" name="Dokumententyp">
    <vt:lpwstr/>
  </property>
</Properties>
</file>